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C4C52" w14:textId="77777777" w:rsidR="006F708B" w:rsidRDefault="006F708B" w:rsidP="009F46CE">
      <w:pPr>
        <w:spacing w:line="288" w:lineRule="auto"/>
        <w:ind w:left="180"/>
        <w:jc w:val="both"/>
        <w:rPr>
          <w:rFonts w:ascii="Segoe UI Semilight" w:hAnsi="Segoe UI Semilight" w:cs="Segoe UI Semilight"/>
          <w:spacing w:val="-3"/>
          <w:sz w:val="21"/>
          <w:szCs w:val="21"/>
        </w:rPr>
      </w:pPr>
      <w:bookmarkStart w:id="0" w:name="_Hlk34404431"/>
    </w:p>
    <w:p w14:paraId="52AC04C5" w14:textId="2DCB1A4A" w:rsidR="00A27DC7" w:rsidRPr="00550653" w:rsidRDefault="00146BD7" w:rsidP="009F46CE">
      <w:pPr>
        <w:spacing w:line="288" w:lineRule="auto"/>
        <w:ind w:left="180"/>
        <w:jc w:val="both"/>
        <w:rPr>
          <w:rFonts w:ascii="Segoe UI Semilight" w:hAnsi="Segoe UI Semilight" w:cs="Segoe UI Semilight"/>
          <w:spacing w:val="-3"/>
          <w:sz w:val="21"/>
          <w:szCs w:val="21"/>
        </w:rPr>
      </w:pPr>
      <w:r w:rsidRPr="00550653">
        <w:rPr>
          <w:rFonts w:ascii="Segoe UI Semilight" w:hAnsi="Segoe UI Semilight" w:cs="Segoe UI Semilight"/>
          <w:spacing w:val="-3"/>
          <w:sz w:val="21"/>
          <w:szCs w:val="21"/>
        </w:rPr>
        <w:t>April 24, 2020</w:t>
      </w:r>
    </w:p>
    <w:p w14:paraId="269A1E0C" w14:textId="017F6B9C" w:rsidR="00A27DC7" w:rsidRPr="00550653" w:rsidRDefault="00A27DC7" w:rsidP="009F46CE">
      <w:pPr>
        <w:spacing w:line="288" w:lineRule="auto"/>
        <w:ind w:left="180"/>
        <w:jc w:val="both"/>
        <w:rPr>
          <w:rFonts w:ascii="Segoe UI Semilight" w:hAnsi="Segoe UI Semilight" w:cs="Segoe UI Semilight"/>
          <w:spacing w:val="-3"/>
          <w:sz w:val="21"/>
          <w:szCs w:val="21"/>
        </w:rPr>
      </w:pPr>
    </w:p>
    <w:p w14:paraId="104FEA76" w14:textId="13F4ECCC" w:rsidR="00A27DC7" w:rsidRPr="00550653" w:rsidRDefault="00A27DC7" w:rsidP="00146BD7">
      <w:pPr>
        <w:spacing w:line="288" w:lineRule="auto"/>
        <w:ind w:left="180"/>
        <w:jc w:val="center"/>
        <w:rPr>
          <w:rFonts w:ascii="Segoe UI Semilight" w:hAnsi="Segoe UI Semilight" w:cs="Segoe UI Semilight"/>
          <w:b/>
          <w:spacing w:val="-3"/>
          <w:sz w:val="21"/>
          <w:szCs w:val="21"/>
          <w:u w:val="single"/>
        </w:rPr>
      </w:pPr>
      <w:r w:rsidRPr="00550653">
        <w:rPr>
          <w:rFonts w:ascii="Segoe UI Semilight" w:hAnsi="Segoe UI Semilight" w:cs="Segoe UI Semilight"/>
          <w:b/>
          <w:spacing w:val="-3"/>
          <w:sz w:val="21"/>
          <w:szCs w:val="21"/>
          <w:u w:val="single"/>
        </w:rPr>
        <w:t xml:space="preserve">NOTICE </w:t>
      </w:r>
      <w:r w:rsidR="00ED3DE5">
        <w:rPr>
          <w:rFonts w:ascii="Segoe UI Semilight" w:hAnsi="Segoe UI Semilight" w:cs="Segoe UI Semilight"/>
          <w:b/>
          <w:spacing w:val="-3"/>
          <w:sz w:val="21"/>
          <w:szCs w:val="21"/>
          <w:u w:val="single"/>
        </w:rPr>
        <w:t>REGARDING</w:t>
      </w:r>
      <w:r w:rsidR="004747B2" w:rsidRPr="00550653">
        <w:rPr>
          <w:rFonts w:ascii="Segoe UI Semilight" w:hAnsi="Segoe UI Semilight" w:cs="Segoe UI Semilight"/>
          <w:b/>
          <w:spacing w:val="-3"/>
          <w:sz w:val="21"/>
          <w:szCs w:val="21"/>
          <w:u w:val="single"/>
        </w:rPr>
        <w:t xml:space="preserve"> </w:t>
      </w:r>
      <w:r w:rsidR="00146BD7" w:rsidRPr="00550653">
        <w:rPr>
          <w:rFonts w:ascii="Segoe UI Semilight" w:hAnsi="Segoe UI Semilight" w:cs="Segoe UI Semilight"/>
          <w:b/>
          <w:spacing w:val="-3"/>
          <w:sz w:val="21"/>
          <w:szCs w:val="21"/>
          <w:u w:val="single"/>
        </w:rPr>
        <w:t>HUD WAIVERS TO BE ADOPTED BY THE</w:t>
      </w:r>
    </w:p>
    <w:p w14:paraId="1A662C77" w14:textId="5769BCE2" w:rsidR="00146BD7" w:rsidRPr="00550653" w:rsidRDefault="00146BD7" w:rsidP="00146BD7">
      <w:pPr>
        <w:spacing w:line="288" w:lineRule="auto"/>
        <w:ind w:left="180"/>
        <w:jc w:val="center"/>
        <w:rPr>
          <w:rFonts w:ascii="Segoe UI Semilight" w:hAnsi="Segoe UI Semilight" w:cs="Segoe UI Semilight"/>
          <w:b/>
          <w:spacing w:val="-3"/>
          <w:sz w:val="21"/>
          <w:szCs w:val="21"/>
          <w:u w:val="single"/>
        </w:rPr>
      </w:pPr>
      <w:r w:rsidRPr="00550653">
        <w:rPr>
          <w:rFonts w:ascii="Segoe UI Semilight" w:hAnsi="Segoe UI Semilight" w:cs="Segoe UI Semilight"/>
          <w:b/>
          <w:spacing w:val="-3"/>
          <w:sz w:val="21"/>
          <w:szCs w:val="21"/>
          <w:u w:val="single"/>
        </w:rPr>
        <w:t>HOUSING AUTHORITY OF BALTIMORE CITY (HABC)</w:t>
      </w:r>
    </w:p>
    <w:p w14:paraId="4B0B9C9D" w14:textId="2253D845" w:rsidR="00146BD7" w:rsidRPr="00550653" w:rsidRDefault="00146BD7" w:rsidP="00146BD7">
      <w:pPr>
        <w:spacing w:line="288" w:lineRule="auto"/>
        <w:ind w:left="180"/>
        <w:jc w:val="center"/>
        <w:rPr>
          <w:rFonts w:ascii="Segoe UI Semilight" w:hAnsi="Segoe UI Semilight" w:cs="Segoe UI Semilight"/>
          <w:b/>
          <w:spacing w:val="-3"/>
          <w:sz w:val="21"/>
          <w:szCs w:val="21"/>
          <w:u w:val="single"/>
        </w:rPr>
      </w:pPr>
      <w:r w:rsidRPr="00550653">
        <w:rPr>
          <w:rFonts w:ascii="Segoe UI Semilight" w:hAnsi="Segoe UI Semilight" w:cs="Segoe UI Semilight"/>
          <w:b/>
          <w:spacing w:val="-3"/>
          <w:sz w:val="21"/>
          <w:szCs w:val="21"/>
          <w:u w:val="single"/>
        </w:rPr>
        <w:t>HOUSIN</w:t>
      </w:r>
      <w:r w:rsidR="008A7E54">
        <w:rPr>
          <w:rFonts w:ascii="Segoe UI Semilight" w:hAnsi="Segoe UI Semilight" w:cs="Segoe UI Semilight"/>
          <w:b/>
          <w:spacing w:val="-3"/>
          <w:sz w:val="21"/>
          <w:szCs w:val="21"/>
          <w:u w:val="single"/>
        </w:rPr>
        <w:t>G</w:t>
      </w:r>
      <w:r w:rsidRPr="00550653">
        <w:rPr>
          <w:rFonts w:ascii="Segoe UI Semilight" w:hAnsi="Segoe UI Semilight" w:cs="Segoe UI Semilight"/>
          <w:b/>
          <w:spacing w:val="-3"/>
          <w:sz w:val="21"/>
          <w:szCs w:val="21"/>
          <w:u w:val="single"/>
        </w:rPr>
        <w:t xml:space="preserve"> CHOICE VOUCHER PROGRAM (HCVP)</w:t>
      </w:r>
    </w:p>
    <w:p w14:paraId="024CF2E4" w14:textId="77777777" w:rsidR="00A27DC7" w:rsidRPr="00550653" w:rsidRDefault="00A27DC7" w:rsidP="009F46CE">
      <w:pPr>
        <w:spacing w:line="288" w:lineRule="auto"/>
        <w:ind w:left="180"/>
        <w:jc w:val="both"/>
        <w:rPr>
          <w:rFonts w:ascii="Segoe UI Semilight" w:hAnsi="Segoe UI Semilight" w:cs="Segoe UI Semilight"/>
          <w:spacing w:val="-3"/>
          <w:sz w:val="21"/>
          <w:szCs w:val="21"/>
        </w:rPr>
      </w:pPr>
    </w:p>
    <w:p w14:paraId="62192CF7" w14:textId="0541F1B0" w:rsidR="00A27DC7" w:rsidRPr="00550653" w:rsidRDefault="00A27DC7" w:rsidP="009F46CE">
      <w:pPr>
        <w:spacing w:line="264" w:lineRule="auto"/>
        <w:ind w:left="180"/>
        <w:jc w:val="both"/>
        <w:rPr>
          <w:rFonts w:ascii="Segoe UI Semilight" w:hAnsi="Segoe UI Semilight" w:cs="Segoe UI Semilight"/>
          <w:b/>
          <w:spacing w:val="-3"/>
          <w:sz w:val="21"/>
          <w:szCs w:val="21"/>
        </w:rPr>
      </w:pPr>
      <w:r w:rsidRPr="00550653">
        <w:rPr>
          <w:rFonts w:ascii="Segoe UI Semilight" w:hAnsi="Segoe UI Semilight" w:cs="Segoe UI Semilight"/>
          <w:b/>
          <w:spacing w:val="-3"/>
          <w:sz w:val="21"/>
          <w:szCs w:val="21"/>
        </w:rPr>
        <w:t xml:space="preserve">To: </w:t>
      </w:r>
      <w:r w:rsidR="00391FE0" w:rsidRPr="00550653">
        <w:rPr>
          <w:rFonts w:ascii="Segoe UI Semilight" w:hAnsi="Segoe UI Semilight" w:cs="Segoe UI Semilight"/>
          <w:b/>
          <w:spacing w:val="-3"/>
          <w:sz w:val="21"/>
          <w:szCs w:val="21"/>
        </w:rPr>
        <w:t xml:space="preserve">   </w:t>
      </w:r>
      <w:r w:rsidRPr="00550653">
        <w:rPr>
          <w:rFonts w:ascii="Segoe UI Semilight" w:hAnsi="Segoe UI Semilight" w:cs="Segoe UI Semilight"/>
          <w:b/>
          <w:spacing w:val="-3"/>
          <w:sz w:val="21"/>
          <w:szCs w:val="21"/>
        </w:rPr>
        <w:t xml:space="preserve">HABC Housing Choice Voucher </w:t>
      </w:r>
      <w:r w:rsidR="008F11C2" w:rsidRPr="00550653">
        <w:rPr>
          <w:rFonts w:ascii="Segoe UI Semilight" w:hAnsi="Segoe UI Semilight" w:cs="Segoe UI Semilight"/>
          <w:b/>
          <w:spacing w:val="-3"/>
          <w:sz w:val="21"/>
          <w:szCs w:val="21"/>
        </w:rPr>
        <w:t xml:space="preserve">Program </w:t>
      </w:r>
      <w:r w:rsidR="000C6087" w:rsidRPr="00550653">
        <w:rPr>
          <w:rFonts w:ascii="Segoe UI Semilight" w:hAnsi="Segoe UI Semilight" w:cs="Segoe UI Semilight"/>
          <w:b/>
          <w:spacing w:val="-3"/>
          <w:sz w:val="21"/>
          <w:szCs w:val="21"/>
        </w:rPr>
        <w:t xml:space="preserve">(Section 8) </w:t>
      </w:r>
      <w:r w:rsidR="00781752">
        <w:rPr>
          <w:rFonts w:ascii="Segoe UI Semilight" w:hAnsi="Segoe UI Semilight" w:cs="Segoe UI Semilight"/>
          <w:b/>
          <w:spacing w:val="-3"/>
          <w:sz w:val="21"/>
          <w:szCs w:val="21"/>
        </w:rPr>
        <w:t>Participating Owners, Landlords and Property Managers</w:t>
      </w:r>
    </w:p>
    <w:p w14:paraId="55FC5D4B" w14:textId="77777777" w:rsidR="00A27DC7" w:rsidRPr="00550653" w:rsidRDefault="00A27DC7" w:rsidP="009F46CE">
      <w:pPr>
        <w:spacing w:line="238" w:lineRule="auto"/>
        <w:ind w:left="180"/>
        <w:jc w:val="both"/>
        <w:rPr>
          <w:rFonts w:ascii="Segoe UI Semilight" w:hAnsi="Segoe UI Semilight" w:cs="Segoe UI Semilight"/>
          <w:spacing w:val="-3"/>
          <w:sz w:val="21"/>
          <w:szCs w:val="21"/>
        </w:rPr>
      </w:pPr>
    </w:p>
    <w:p w14:paraId="66FAC0DC" w14:textId="01735789" w:rsidR="00A14653" w:rsidRPr="00550653" w:rsidRDefault="00C30BAC" w:rsidP="009F46CE">
      <w:pPr>
        <w:spacing w:line="238" w:lineRule="auto"/>
        <w:ind w:left="180"/>
        <w:jc w:val="both"/>
        <w:rPr>
          <w:rFonts w:ascii="Segoe UI Semilight" w:hAnsi="Segoe UI Semilight" w:cs="Segoe UI Semilight"/>
          <w:spacing w:val="-3"/>
          <w:sz w:val="21"/>
          <w:szCs w:val="21"/>
        </w:rPr>
      </w:pPr>
      <w:r w:rsidRPr="00550653">
        <w:rPr>
          <w:rFonts w:ascii="Segoe UI Semilight" w:hAnsi="Segoe UI Semilight" w:cs="Segoe UI Semilight"/>
          <w:spacing w:val="-3"/>
          <w:sz w:val="21"/>
          <w:szCs w:val="21"/>
        </w:rPr>
        <w:t xml:space="preserve">The Housing Authority of Baltimore City (HABC) is </w:t>
      </w:r>
      <w:r w:rsidR="00980D22" w:rsidRPr="00550653">
        <w:rPr>
          <w:rFonts w:ascii="Segoe UI Semilight" w:hAnsi="Segoe UI Semilight" w:cs="Segoe UI Semilight"/>
          <w:spacing w:val="-3"/>
          <w:sz w:val="21"/>
          <w:szCs w:val="21"/>
        </w:rPr>
        <w:t>providing</w:t>
      </w:r>
      <w:r w:rsidRPr="00550653">
        <w:rPr>
          <w:rFonts w:ascii="Segoe UI Semilight" w:hAnsi="Segoe UI Semilight" w:cs="Segoe UI Semilight"/>
          <w:spacing w:val="-3"/>
          <w:sz w:val="21"/>
          <w:szCs w:val="21"/>
        </w:rPr>
        <w:t xml:space="preserve"> notice </w:t>
      </w:r>
      <w:r w:rsidR="00781752">
        <w:rPr>
          <w:rFonts w:ascii="Segoe UI Semilight" w:hAnsi="Segoe UI Semilight" w:cs="Segoe UI Semilight"/>
          <w:spacing w:val="-3"/>
          <w:sz w:val="21"/>
          <w:szCs w:val="21"/>
        </w:rPr>
        <w:t>to</w:t>
      </w:r>
      <w:r w:rsidR="0091668F" w:rsidRPr="00550653">
        <w:rPr>
          <w:rFonts w:ascii="Segoe UI Semilight" w:hAnsi="Segoe UI Semilight" w:cs="Segoe UI Semilight"/>
          <w:spacing w:val="-3"/>
          <w:sz w:val="21"/>
          <w:szCs w:val="21"/>
        </w:rPr>
        <w:t xml:space="preserve"> </w:t>
      </w:r>
      <w:r w:rsidR="000D4C82" w:rsidRPr="00550653">
        <w:rPr>
          <w:rFonts w:ascii="Segoe UI Semilight" w:hAnsi="Segoe UI Semilight" w:cs="Segoe UI Semilight"/>
          <w:spacing w:val="-3"/>
          <w:sz w:val="21"/>
          <w:szCs w:val="21"/>
        </w:rPr>
        <w:t xml:space="preserve">Housing Choice Voucher </w:t>
      </w:r>
      <w:r w:rsidR="008F11C2" w:rsidRPr="00550653">
        <w:rPr>
          <w:rFonts w:ascii="Segoe UI Semilight" w:hAnsi="Segoe UI Semilight" w:cs="Segoe UI Semilight"/>
          <w:spacing w:val="-3"/>
          <w:sz w:val="21"/>
          <w:szCs w:val="21"/>
        </w:rPr>
        <w:t xml:space="preserve">Program </w:t>
      </w:r>
      <w:r w:rsidR="000D4C82" w:rsidRPr="00550653">
        <w:rPr>
          <w:rFonts w:ascii="Segoe UI Semilight" w:hAnsi="Segoe UI Semilight" w:cs="Segoe UI Semilight"/>
          <w:spacing w:val="-3"/>
          <w:sz w:val="21"/>
          <w:szCs w:val="21"/>
        </w:rPr>
        <w:t>(“HCV</w:t>
      </w:r>
      <w:r w:rsidR="008F11C2" w:rsidRPr="00550653">
        <w:rPr>
          <w:rFonts w:ascii="Segoe UI Semilight" w:hAnsi="Segoe UI Semilight" w:cs="Segoe UI Semilight"/>
          <w:spacing w:val="-3"/>
          <w:sz w:val="21"/>
          <w:szCs w:val="21"/>
        </w:rPr>
        <w:t>P</w:t>
      </w:r>
      <w:r w:rsidR="000D4C82" w:rsidRPr="00550653">
        <w:rPr>
          <w:rFonts w:ascii="Segoe UI Semilight" w:hAnsi="Segoe UI Semilight" w:cs="Segoe UI Semilight"/>
          <w:spacing w:val="-3"/>
          <w:sz w:val="21"/>
          <w:szCs w:val="21"/>
        </w:rPr>
        <w:t>” or “Section 8”)</w:t>
      </w:r>
      <w:r w:rsidR="008F11C2" w:rsidRPr="00550653">
        <w:rPr>
          <w:rFonts w:ascii="Segoe UI Semilight" w:hAnsi="Segoe UI Semilight" w:cs="Segoe UI Semilight"/>
          <w:spacing w:val="-3"/>
          <w:sz w:val="21"/>
          <w:szCs w:val="21"/>
        </w:rPr>
        <w:t xml:space="preserve"> </w:t>
      </w:r>
      <w:r w:rsidR="00781752">
        <w:rPr>
          <w:rFonts w:ascii="Segoe UI Semilight" w:hAnsi="Segoe UI Semilight" w:cs="Segoe UI Semilight"/>
          <w:spacing w:val="-3"/>
          <w:sz w:val="21"/>
          <w:szCs w:val="21"/>
        </w:rPr>
        <w:t>owners, landlords and property managers</w:t>
      </w:r>
      <w:r w:rsidR="00146BD7" w:rsidRPr="00550653">
        <w:rPr>
          <w:rFonts w:ascii="Segoe UI Semilight" w:hAnsi="Segoe UI Semilight" w:cs="Segoe UI Semilight"/>
          <w:spacing w:val="-3"/>
          <w:sz w:val="21"/>
          <w:szCs w:val="21"/>
        </w:rPr>
        <w:t xml:space="preserve"> regarding the HUD waivers to </w:t>
      </w:r>
      <w:r w:rsidR="00544B86">
        <w:rPr>
          <w:rFonts w:ascii="Segoe UI Semilight" w:hAnsi="Segoe UI Semilight" w:cs="Segoe UI Semilight"/>
          <w:spacing w:val="-3"/>
          <w:sz w:val="21"/>
          <w:szCs w:val="21"/>
        </w:rPr>
        <w:t>statutory and regulatory</w:t>
      </w:r>
      <w:r w:rsidR="00544B86" w:rsidRPr="00550653">
        <w:rPr>
          <w:rFonts w:ascii="Segoe UI Semilight" w:hAnsi="Segoe UI Semilight" w:cs="Segoe UI Semilight"/>
          <w:spacing w:val="-3"/>
          <w:sz w:val="21"/>
          <w:szCs w:val="21"/>
        </w:rPr>
        <w:t xml:space="preserve"> </w:t>
      </w:r>
      <w:r w:rsidR="00CA3B70">
        <w:rPr>
          <w:rFonts w:ascii="Segoe UI Semilight" w:hAnsi="Segoe UI Semilight" w:cs="Segoe UI Semilight"/>
          <w:spacing w:val="-3"/>
          <w:sz w:val="21"/>
          <w:szCs w:val="21"/>
        </w:rPr>
        <w:t>requirements</w:t>
      </w:r>
      <w:r w:rsidR="00CA3B70" w:rsidRPr="00550653">
        <w:rPr>
          <w:rFonts w:ascii="Segoe UI Semilight" w:hAnsi="Segoe UI Semilight" w:cs="Segoe UI Semilight"/>
          <w:spacing w:val="-3"/>
          <w:sz w:val="21"/>
          <w:szCs w:val="21"/>
        </w:rPr>
        <w:t xml:space="preserve"> </w:t>
      </w:r>
      <w:r w:rsidR="00146BD7" w:rsidRPr="00550653">
        <w:rPr>
          <w:rFonts w:ascii="Segoe UI Semilight" w:hAnsi="Segoe UI Semilight" w:cs="Segoe UI Semilight"/>
          <w:spacing w:val="-3"/>
          <w:sz w:val="21"/>
          <w:szCs w:val="21"/>
        </w:rPr>
        <w:t xml:space="preserve">that HCVP is </w:t>
      </w:r>
      <w:r w:rsidR="00544B86">
        <w:rPr>
          <w:rFonts w:ascii="Segoe UI Semilight" w:hAnsi="Segoe UI Semilight" w:cs="Segoe UI Semilight"/>
          <w:spacing w:val="-3"/>
          <w:sz w:val="21"/>
          <w:szCs w:val="21"/>
        </w:rPr>
        <w:t>using</w:t>
      </w:r>
      <w:r w:rsidR="00CA3B70">
        <w:rPr>
          <w:rFonts w:ascii="Segoe UI Semilight" w:hAnsi="Segoe UI Semilight" w:cs="Segoe UI Semilight"/>
          <w:spacing w:val="-3"/>
          <w:sz w:val="21"/>
          <w:szCs w:val="21"/>
        </w:rPr>
        <w:t>,</w:t>
      </w:r>
      <w:r w:rsidR="00544B86" w:rsidRPr="00550653">
        <w:rPr>
          <w:rFonts w:ascii="Segoe UI Semilight" w:hAnsi="Segoe UI Semilight" w:cs="Segoe UI Semilight"/>
          <w:spacing w:val="-3"/>
          <w:sz w:val="21"/>
          <w:szCs w:val="21"/>
        </w:rPr>
        <w:t xml:space="preserve"> </w:t>
      </w:r>
      <w:r w:rsidR="00146BD7" w:rsidRPr="00550653">
        <w:rPr>
          <w:rFonts w:ascii="Segoe UI Semilight" w:hAnsi="Segoe UI Semilight" w:cs="Segoe UI Semilight"/>
          <w:spacing w:val="-3"/>
          <w:sz w:val="21"/>
          <w:szCs w:val="21"/>
        </w:rPr>
        <w:t xml:space="preserve">and the alternative requirements that may affect </w:t>
      </w:r>
      <w:r w:rsidR="00781752">
        <w:rPr>
          <w:rFonts w:ascii="Segoe UI Semilight" w:hAnsi="Segoe UI Semilight" w:cs="Segoe UI Semilight"/>
          <w:spacing w:val="-3"/>
          <w:sz w:val="21"/>
          <w:szCs w:val="21"/>
        </w:rPr>
        <w:t>owners, landlords and property managers</w:t>
      </w:r>
      <w:r w:rsidR="00146BD7" w:rsidRPr="00550653">
        <w:rPr>
          <w:rFonts w:ascii="Segoe UI Semilight" w:hAnsi="Segoe UI Semilight" w:cs="Segoe UI Semilight"/>
          <w:spacing w:val="-3"/>
          <w:sz w:val="21"/>
          <w:szCs w:val="21"/>
        </w:rPr>
        <w:t xml:space="preserve"> in the Program.  </w:t>
      </w:r>
    </w:p>
    <w:p w14:paraId="1CB96D96" w14:textId="10ADD7C1" w:rsidR="00A14653" w:rsidRPr="00550653" w:rsidRDefault="00A14653" w:rsidP="009F46CE">
      <w:pPr>
        <w:spacing w:line="238" w:lineRule="auto"/>
        <w:ind w:left="180"/>
        <w:jc w:val="both"/>
        <w:rPr>
          <w:rFonts w:ascii="Segoe UI Semilight" w:hAnsi="Segoe UI Semilight" w:cs="Segoe UI Semilight"/>
          <w:spacing w:val="-3"/>
          <w:sz w:val="21"/>
          <w:szCs w:val="21"/>
        </w:rPr>
      </w:pPr>
    </w:p>
    <w:p w14:paraId="4EFD7E82" w14:textId="3FD89C13" w:rsidR="000D4C82" w:rsidRPr="00550653" w:rsidRDefault="00721E94" w:rsidP="009F46CE">
      <w:pPr>
        <w:spacing w:line="238" w:lineRule="auto"/>
        <w:ind w:left="180"/>
        <w:jc w:val="both"/>
        <w:rPr>
          <w:rFonts w:ascii="Segoe UI Semilight" w:hAnsi="Segoe UI Semilight" w:cs="Segoe UI Semilight"/>
          <w:spacing w:val="-3"/>
          <w:sz w:val="21"/>
          <w:szCs w:val="21"/>
        </w:rPr>
      </w:pPr>
      <w:r>
        <w:rPr>
          <w:rFonts w:ascii="Segoe UI Semilight" w:hAnsi="Segoe UI Semilight" w:cs="Segoe UI Semilight"/>
          <w:spacing w:val="-3"/>
          <w:sz w:val="21"/>
          <w:szCs w:val="21"/>
        </w:rPr>
        <w:t>HCVP plans on using the waivers described below</w:t>
      </w:r>
      <w:r w:rsidR="00146BD7" w:rsidRPr="00550653">
        <w:rPr>
          <w:rFonts w:ascii="Segoe UI Semilight" w:hAnsi="Segoe UI Semilight" w:cs="Segoe UI Semilight"/>
          <w:spacing w:val="-3"/>
          <w:sz w:val="21"/>
          <w:szCs w:val="21"/>
        </w:rPr>
        <w:t xml:space="preserve">; however, implementation </w:t>
      </w:r>
      <w:r w:rsidR="00544B86">
        <w:rPr>
          <w:rFonts w:ascii="Segoe UI Semilight" w:hAnsi="Segoe UI Semilight" w:cs="Segoe UI Semilight"/>
          <w:spacing w:val="-3"/>
          <w:sz w:val="21"/>
          <w:szCs w:val="21"/>
        </w:rPr>
        <w:t xml:space="preserve">of some waivers </w:t>
      </w:r>
      <w:r w:rsidR="00146BD7" w:rsidRPr="00550653">
        <w:rPr>
          <w:rFonts w:ascii="Segoe UI Semilight" w:hAnsi="Segoe UI Semilight" w:cs="Segoe UI Semilight"/>
          <w:spacing w:val="-3"/>
          <w:sz w:val="21"/>
          <w:szCs w:val="21"/>
        </w:rPr>
        <w:t xml:space="preserve">may be pending </w:t>
      </w:r>
      <w:r w:rsidR="00544B86">
        <w:rPr>
          <w:rFonts w:ascii="Segoe UI Semilight" w:hAnsi="Segoe UI Semilight" w:cs="Segoe UI Semilight"/>
          <w:spacing w:val="-3"/>
          <w:sz w:val="21"/>
          <w:szCs w:val="21"/>
        </w:rPr>
        <w:t>as of the date of this notice</w:t>
      </w:r>
      <w:r w:rsidR="00146BD7" w:rsidRPr="00550653">
        <w:rPr>
          <w:rFonts w:ascii="Segoe UI Semilight" w:hAnsi="Segoe UI Semilight" w:cs="Segoe UI Semilight"/>
          <w:spacing w:val="-3"/>
          <w:sz w:val="21"/>
          <w:szCs w:val="21"/>
        </w:rPr>
        <w:t>.  Implementation dates are provided for those in effect.</w:t>
      </w:r>
    </w:p>
    <w:p w14:paraId="6BD4EE4A" w14:textId="1334D353" w:rsidR="0091668F" w:rsidRPr="00550653" w:rsidRDefault="00A14653" w:rsidP="009F46CE">
      <w:pPr>
        <w:spacing w:line="238" w:lineRule="auto"/>
        <w:ind w:left="180"/>
        <w:jc w:val="both"/>
        <w:rPr>
          <w:rFonts w:ascii="Segoe UI Semilight" w:hAnsi="Segoe UI Semilight" w:cs="Segoe UI Semilight"/>
          <w:spacing w:val="-3"/>
          <w:sz w:val="21"/>
          <w:szCs w:val="21"/>
        </w:rPr>
      </w:pPr>
      <w:r w:rsidRPr="00550653">
        <w:rPr>
          <w:rFonts w:ascii="Segoe UI Semilight" w:hAnsi="Segoe UI Semilight" w:cs="Segoe UI Semilight"/>
          <w:spacing w:val="-3"/>
          <w:sz w:val="21"/>
          <w:szCs w:val="21"/>
        </w:rPr>
        <w:t xml:space="preserve"> </w:t>
      </w:r>
    </w:p>
    <w:p w14:paraId="64B4649D" w14:textId="21147FB6" w:rsidR="00F50208" w:rsidRPr="00550653" w:rsidRDefault="00146BD7" w:rsidP="009F46CE">
      <w:pPr>
        <w:spacing w:line="238" w:lineRule="auto"/>
        <w:ind w:left="180"/>
        <w:jc w:val="both"/>
        <w:rPr>
          <w:rFonts w:ascii="Segoe UI Semilight" w:hAnsi="Segoe UI Semilight" w:cs="Segoe UI Semilight"/>
          <w:spacing w:val="-3"/>
          <w:sz w:val="21"/>
          <w:szCs w:val="21"/>
        </w:rPr>
      </w:pPr>
      <w:r w:rsidRPr="00550653">
        <w:rPr>
          <w:rFonts w:ascii="Segoe UI Semilight" w:hAnsi="Segoe UI Semilight" w:cs="Segoe UI Semilight"/>
          <w:spacing w:val="-3"/>
          <w:sz w:val="21"/>
          <w:szCs w:val="21"/>
        </w:rPr>
        <w:t xml:space="preserve">This notice does not require any additional action by </w:t>
      </w:r>
      <w:r w:rsidR="00781752">
        <w:rPr>
          <w:rFonts w:ascii="Segoe UI Semilight" w:hAnsi="Segoe UI Semilight" w:cs="Segoe UI Semilight"/>
          <w:spacing w:val="-3"/>
          <w:sz w:val="21"/>
          <w:szCs w:val="21"/>
        </w:rPr>
        <w:t>owners, landlords or property managers</w:t>
      </w:r>
      <w:r w:rsidRPr="00550653">
        <w:rPr>
          <w:rFonts w:ascii="Segoe UI Semilight" w:hAnsi="Segoe UI Semilight" w:cs="Segoe UI Semilight"/>
          <w:spacing w:val="-3"/>
          <w:sz w:val="21"/>
          <w:szCs w:val="21"/>
        </w:rPr>
        <w:t xml:space="preserve"> and is only being sent as notification of these temporary changes to </w:t>
      </w:r>
      <w:r w:rsidR="00544B86">
        <w:rPr>
          <w:rFonts w:ascii="Segoe UI Semilight" w:hAnsi="Segoe UI Semilight" w:cs="Segoe UI Semilight"/>
          <w:spacing w:val="-3"/>
          <w:sz w:val="21"/>
          <w:szCs w:val="21"/>
        </w:rPr>
        <w:t>HCVP</w:t>
      </w:r>
      <w:r w:rsidR="00544B86" w:rsidRPr="00550653">
        <w:rPr>
          <w:rFonts w:ascii="Segoe UI Semilight" w:hAnsi="Segoe UI Semilight" w:cs="Segoe UI Semilight"/>
          <w:spacing w:val="-3"/>
          <w:sz w:val="21"/>
          <w:szCs w:val="21"/>
        </w:rPr>
        <w:t xml:space="preserve"> </w:t>
      </w:r>
      <w:r w:rsidRPr="00550653">
        <w:rPr>
          <w:rFonts w:ascii="Segoe UI Semilight" w:hAnsi="Segoe UI Semilight" w:cs="Segoe UI Semilight"/>
          <w:spacing w:val="-3"/>
          <w:sz w:val="21"/>
          <w:szCs w:val="21"/>
        </w:rPr>
        <w:t>policy</w:t>
      </w:r>
      <w:r w:rsidR="00B31D81">
        <w:rPr>
          <w:rFonts w:ascii="Segoe UI Semilight" w:hAnsi="Segoe UI Semilight" w:cs="Segoe UI Semilight"/>
          <w:spacing w:val="-3"/>
          <w:sz w:val="21"/>
          <w:szCs w:val="21"/>
        </w:rPr>
        <w:t xml:space="preserve"> and practices</w:t>
      </w:r>
      <w:r w:rsidRPr="00550653">
        <w:rPr>
          <w:rFonts w:ascii="Segoe UI Semilight" w:hAnsi="Segoe UI Semilight" w:cs="Segoe UI Semilight"/>
          <w:spacing w:val="-3"/>
          <w:sz w:val="21"/>
          <w:szCs w:val="21"/>
        </w:rPr>
        <w:t xml:space="preserve">.  </w:t>
      </w:r>
      <w:r w:rsidR="0091668F" w:rsidRPr="00550653">
        <w:rPr>
          <w:rFonts w:ascii="Segoe UI Semilight" w:hAnsi="Segoe UI Semilight" w:cs="Segoe UI Semilight"/>
          <w:spacing w:val="-3"/>
          <w:sz w:val="21"/>
          <w:szCs w:val="21"/>
        </w:rPr>
        <w:t xml:space="preserve">HCVP </w:t>
      </w:r>
      <w:r w:rsidR="00781752">
        <w:rPr>
          <w:rFonts w:ascii="Segoe UI Semilight" w:hAnsi="Segoe UI Semilight" w:cs="Segoe UI Semilight"/>
          <w:spacing w:val="-3"/>
          <w:sz w:val="21"/>
          <w:szCs w:val="21"/>
        </w:rPr>
        <w:t>owners, landlords and property managers</w:t>
      </w:r>
      <w:r w:rsidRPr="00550653">
        <w:rPr>
          <w:rFonts w:ascii="Segoe UI Semilight" w:hAnsi="Segoe UI Semilight" w:cs="Segoe UI Semilight"/>
          <w:spacing w:val="-3"/>
          <w:sz w:val="21"/>
          <w:szCs w:val="21"/>
        </w:rPr>
        <w:t xml:space="preserve"> may </w:t>
      </w:r>
      <w:r w:rsidR="00F50208" w:rsidRPr="00550653">
        <w:rPr>
          <w:rFonts w:ascii="Segoe UI Semilight" w:hAnsi="Segoe UI Semilight" w:cs="Segoe UI Semilight"/>
          <w:spacing w:val="-3"/>
          <w:sz w:val="21"/>
          <w:szCs w:val="21"/>
        </w:rPr>
        <w:t xml:space="preserve">email </w:t>
      </w:r>
      <w:hyperlink r:id="rId7" w:history="1">
        <w:r w:rsidR="00781752" w:rsidRPr="00D40C6C">
          <w:rPr>
            <w:rStyle w:val="Hyperlink"/>
            <w:rFonts w:ascii="Segoe UI Semilight" w:hAnsi="Segoe UI Semilight" w:cs="Segoe UI Semilight"/>
            <w:b/>
            <w:i/>
            <w:spacing w:val="-3"/>
            <w:sz w:val="21"/>
            <w:szCs w:val="21"/>
          </w:rPr>
          <w:t>S8Landlord@habc.org</w:t>
        </w:r>
      </w:hyperlink>
      <w:r w:rsidR="00B31D81" w:rsidRPr="009D02B9">
        <w:rPr>
          <w:rStyle w:val="Hyperlink"/>
          <w:rFonts w:ascii="Segoe UI Semilight" w:hAnsi="Segoe UI Semilight" w:cs="Segoe UI Semilight"/>
          <w:bCs/>
          <w:iCs/>
          <w:color w:val="auto"/>
          <w:spacing w:val="-3"/>
          <w:sz w:val="21"/>
          <w:szCs w:val="21"/>
          <w:u w:val="none"/>
        </w:rPr>
        <w:t xml:space="preserve"> </w:t>
      </w:r>
      <w:r w:rsidR="00B31D81" w:rsidRPr="009D02B9">
        <w:rPr>
          <w:rStyle w:val="Hyperlink"/>
          <w:rFonts w:ascii="Segoe UI Semilight" w:hAnsi="Segoe UI Semilight" w:cs="Segoe UI Semilight"/>
          <w:color w:val="auto"/>
          <w:spacing w:val="-3"/>
          <w:sz w:val="21"/>
          <w:szCs w:val="21"/>
          <w:u w:val="none"/>
        </w:rPr>
        <w:t>if you have questions</w:t>
      </w:r>
      <w:r w:rsidRPr="00550653">
        <w:rPr>
          <w:rFonts w:ascii="Segoe UI Semilight" w:hAnsi="Segoe UI Semilight" w:cs="Segoe UI Semilight"/>
          <w:spacing w:val="-3"/>
          <w:sz w:val="21"/>
          <w:szCs w:val="21"/>
        </w:rPr>
        <w:t xml:space="preserve">.  Offices remain closed to the public </w:t>
      </w:r>
      <w:r w:rsidR="00FD7A47">
        <w:rPr>
          <w:rFonts w:ascii="Segoe UI Semilight" w:hAnsi="Segoe UI Semilight" w:cs="Segoe UI Semilight"/>
          <w:spacing w:val="-3"/>
          <w:sz w:val="21"/>
          <w:szCs w:val="21"/>
        </w:rPr>
        <w:t>until further notice</w:t>
      </w:r>
      <w:r w:rsidRPr="00550653">
        <w:rPr>
          <w:rFonts w:ascii="Segoe UI Semilight" w:hAnsi="Segoe UI Semilight" w:cs="Segoe UI Semilight"/>
          <w:spacing w:val="-3"/>
          <w:sz w:val="21"/>
          <w:szCs w:val="21"/>
        </w:rPr>
        <w:t xml:space="preserve">.  </w:t>
      </w:r>
    </w:p>
    <w:p w14:paraId="3A12FBED" w14:textId="1A732757" w:rsidR="00F50208" w:rsidRPr="00550653" w:rsidRDefault="00F50208" w:rsidP="009F46CE">
      <w:pPr>
        <w:spacing w:line="238" w:lineRule="auto"/>
        <w:ind w:left="180"/>
        <w:jc w:val="both"/>
        <w:rPr>
          <w:rFonts w:ascii="Segoe UI Semilight" w:hAnsi="Segoe UI Semilight" w:cs="Segoe UI Semilight"/>
          <w:spacing w:val="-3"/>
          <w:sz w:val="21"/>
          <w:szCs w:val="21"/>
        </w:rPr>
      </w:pPr>
    </w:p>
    <w:p w14:paraId="783ACCCB" w14:textId="33833CD4" w:rsidR="00A14653" w:rsidRPr="00550653" w:rsidRDefault="00146BD7" w:rsidP="009F46CE">
      <w:pPr>
        <w:spacing w:line="238" w:lineRule="auto"/>
        <w:ind w:left="180"/>
        <w:jc w:val="both"/>
        <w:rPr>
          <w:rFonts w:ascii="Segoe UI Semilight" w:hAnsi="Segoe UI Semilight" w:cs="Segoe UI Semilight"/>
          <w:b/>
          <w:bCs/>
          <w:spacing w:val="-3"/>
          <w:sz w:val="21"/>
          <w:szCs w:val="21"/>
        </w:rPr>
      </w:pPr>
      <w:r w:rsidRPr="00550653">
        <w:rPr>
          <w:rFonts w:ascii="Segoe UI Semilight" w:hAnsi="Segoe UI Semilight" w:cs="Segoe UI Semilight"/>
          <w:b/>
          <w:bCs/>
          <w:spacing w:val="-3"/>
          <w:sz w:val="21"/>
          <w:szCs w:val="21"/>
        </w:rPr>
        <w:t xml:space="preserve">The following HUD waivers are being </w:t>
      </w:r>
      <w:r w:rsidR="009D7CD4">
        <w:rPr>
          <w:rFonts w:ascii="Segoe UI Semilight" w:hAnsi="Segoe UI Semilight" w:cs="Segoe UI Semilight"/>
          <w:b/>
          <w:bCs/>
          <w:spacing w:val="-3"/>
          <w:sz w:val="21"/>
          <w:szCs w:val="21"/>
        </w:rPr>
        <w:t>implemented</w:t>
      </w:r>
      <w:bookmarkStart w:id="1" w:name="_GoBack"/>
      <w:bookmarkEnd w:id="1"/>
      <w:r w:rsidRPr="00550653">
        <w:rPr>
          <w:rFonts w:ascii="Segoe UI Semilight" w:hAnsi="Segoe UI Semilight" w:cs="Segoe UI Semilight"/>
          <w:b/>
          <w:bCs/>
          <w:spacing w:val="-3"/>
          <w:sz w:val="21"/>
          <w:szCs w:val="21"/>
        </w:rPr>
        <w:t xml:space="preserve"> by HCVP:</w:t>
      </w:r>
      <w:r w:rsidR="00A14653" w:rsidRPr="00550653">
        <w:rPr>
          <w:rFonts w:ascii="Segoe UI Semilight" w:hAnsi="Segoe UI Semilight" w:cs="Segoe UI Semilight"/>
          <w:b/>
          <w:bCs/>
          <w:spacing w:val="-3"/>
          <w:sz w:val="21"/>
          <w:szCs w:val="21"/>
        </w:rPr>
        <w:t xml:space="preserve">  </w:t>
      </w:r>
    </w:p>
    <w:p w14:paraId="18B43616" w14:textId="548BA2C9" w:rsidR="00A14653" w:rsidRPr="00550653" w:rsidRDefault="00A14653" w:rsidP="009F46CE">
      <w:pPr>
        <w:spacing w:line="238" w:lineRule="auto"/>
        <w:ind w:left="180"/>
        <w:jc w:val="both"/>
        <w:rPr>
          <w:rFonts w:ascii="Segoe UI Semilight" w:hAnsi="Segoe UI Semilight" w:cs="Segoe UI Semilight"/>
          <w:spacing w:val="-3"/>
          <w:sz w:val="21"/>
          <w:szCs w:val="21"/>
        </w:rPr>
      </w:pPr>
    </w:p>
    <w:p w14:paraId="3B7EC086" w14:textId="631B5AE7" w:rsidR="00C62986" w:rsidRPr="00550653" w:rsidRDefault="00C62986" w:rsidP="009F46CE">
      <w:pPr>
        <w:pStyle w:val="ListParagraph"/>
        <w:numPr>
          <w:ilvl w:val="0"/>
          <w:numId w:val="16"/>
        </w:numPr>
        <w:spacing w:line="238" w:lineRule="auto"/>
        <w:ind w:left="630" w:hanging="450"/>
        <w:jc w:val="both"/>
        <w:rPr>
          <w:rFonts w:ascii="Segoe UI Semilight" w:hAnsi="Segoe UI Semilight" w:cs="Segoe UI Semilight"/>
          <w:b/>
          <w:bCs/>
          <w:spacing w:val="-3"/>
          <w:sz w:val="21"/>
          <w:szCs w:val="21"/>
        </w:rPr>
      </w:pPr>
      <w:r w:rsidRPr="00550653">
        <w:rPr>
          <w:rFonts w:ascii="Segoe UI Semilight" w:hAnsi="Segoe UI Semilight" w:cs="Segoe UI Semilight"/>
          <w:b/>
          <w:bCs/>
          <w:spacing w:val="-3"/>
          <w:sz w:val="21"/>
          <w:szCs w:val="21"/>
        </w:rPr>
        <w:t>When a Participant is Selected – Oral Briefing</w:t>
      </w:r>
      <w:r w:rsidRPr="00550653">
        <w:rPr>
          <w:rFonts w:ascii="Segoe UI Semilight" w:hAnsi="Segoe UI Semilight" w:cs="Segoe UI Semilight"/>
          <w:spacing w:val="-3"/>
          <w:sz w:val="21"/>
          <w:szCs w:val="21"/>
        </w:rPr>
        <w:t xml:space="preserve"> – HCVP </w:t>
      </w:r>
      <w:r w:rsidR="00FD7A47">
        <w:rPr>
          <w:rFonts w:ascii="Segoe UI Semilight" w:hAnsi="Segoe UI Semilight" w:cs="Segoe UI Semilight"/>
          <w:spacing w:val="-3"/>
          <w:sz w:val="21"/>
          <w:szCs w:val="21"/>
        </w:rPr>
        <w:t xml:space="preserve">is planning </w:t>
      </w:r>
      <w:r w:rsidR="00721E94">
        <w:rPr>
          <w:rFonts w:ascii="Segoe UI Semilight" w:hAnsi="Segoe UI Semilight" w:cs="Segoe UI Semilight"/>
          <w:spacing w:val="-3"/>
          <w:sz w:val="21"/>
          <w:szCs w:val="21"/>
        </w:rPr>
        <w:t>to use</w:t>
      </w:r>
      <w:r w:rsidR="00FD7A47">
        <w:rPr>
          <w:rFonts w:ascii="Segoe UI Semilight" w:hAnsi="Segoe UI Semilight" w:cs="Segoe UI Semilight"/>
          <w:spacing w:val="-3"/>
          <w:sz w:val="21"/>
          <w:szCs w:val="21"/>
        </w:rPr>
        <w:t xml:space="preserve"> this</w:t>
      </w:r>
      <w:r w:rsidRPr="00550653">
        <w:rPr>
          <w:rFonts w:ascii="Segoe UI Semilight" w:hAnsi="Segoe UI Semilight" w:cs="Segoe UI Semilight"/>
          <w:spacing w:val="-3"/>
          <w:sz w:val="21"/>
          <w:szCs w:val="21"/>
        </w:rPr>
        <w:t xml:space="preserve"> waiver</w:t>
      </w:r>
      <w:r w:rsidR="00FD7A47">
        <w:rPr>
          <w:rFonts w:ascii="Segoe UI Semilight" w:hAnsi="Segoe UI Semilight" w:cs="Segoe UI Semilight"/>
          <w:spacing w:val="-3"/>
          <w:sz w:val="21"/>
          <w:szCs w:val="21"/>
        </w:rPr>
        <w:t xml:space="preserve">; </w:t>
      </w:r>
      <w:r w:rsidRPr="00550653">
        <w:rPr>
          <w:rFonts w:ascii="Segoe UI Semilight" w:hAnsi="Segoe UI Semilight" w:cs="Segoe UI Semilight"/>
          <w:spacing w:val="-3"/>
          <w:sz w:val="21"/>
          <w:szCs w:val="21"/>
        </w:rPr>
        <w:t>implementation is pending.  Once implemented, this waiver will allow</w:t>
      </w:r>
      <w:r w:rsidR="00B31D81">
        <w:rPr>
          <w:rFonts w:ascii="Segoe UI Semilight" w:hAnsi="Segoe UI Semilight" w:cs="Segoe UI Semilight"/>
          <w:spacing w:val="-3"/>
          <w:sz w:val="21"/>
          <w:szCs w:val="21"/>
        </w:rPr>
        <w:t xml:space="preserve"> the</w:t>
      </w:r>
      <w:r w:rsidRPr="00550653">
        <w:rPr>
          <w:rFonts w:ascii="Segoe UI Semilight" w:hAnsi="Segoe UI Semilight" w:cs="Segoe UI Semilight"/>
          <w:spacing w:val="-3"/>
          <w:sz w:val="21"/>
          <w:szCs w:val="21"/>
        </w:rPr>
        <w:t xml:space="preserve"> HCVP</w:t>
      </w:r>
      <w:r w:rsidR="00B31D81">
        <w:rPr>
          <w:rFonts w:ascii="Segoe UI Semilight" w:hAnsi="Segoe UI Semilight" w:cs="Segoe UI Semilight"/>
          <w:spacing w:val="-3"/>
          <w:sz w:val="21"/>
          <w:szCs w:val="21"/>
        </w:rPr>
        <w:t xml:space="preserve"> Office</w:t>
      </w:r>
      <w:r w:rsidRPr="00550653">
        <w:rPr>
          <w:rFonts w:ascii="Segoe UI Semilight" w:hAnsi="Segoe UI Semilight" w:cs="Segoe UI Semilight"/>
          <w:spacing w:val="-3"/>
          <w:sz w:val="21"/>
          <w:szCs w:val="21"/>
        </w:rPr>
        <w:t xml:space="preserve"> to conduct voucher briefings online through a webcast, video call, or expanded information packets.  This waiver expires on July 30, 2020 at which time </w:t>
      </w:r>
      <w:r w:rsidR="00B31D81">
        <w:rPr>
          <w:rFonts w:ascii="Segoe UI Semilight" w:hAnsi="Segoe UI Semilight" w:cs="Segoe UI Semilight"/>
          <w:spacing w:val="-3"/>
          <w:sz w:val="21"/>
          <w:szCs w:val="21"/>
        </w:rPr>
        <w:t xml:space="preserve">the </w:t>
      </w:r>
      <w:r w:rsidRPr="00550653">
        <w:rPr>
          <w:rFonts w:ascii="Segoe UI Semilight" w:hAnsi="Segoe UI Semilight" w:cs="Segoe UI Semilight"/>
          <w:spacing w:val="-3"/>
          <w:sz w:val="21"/>
          <w:szCs w:val="21"/>
        </w:rPr>
        <w:t xml:space="preserve">HCVP </w:t>
      </w:r>
      <w:r w:rsidR="00B31D81">
        <w:rPr>
          <w:rFonts w:ascii="Segoe UI Semilight" w:hAnsi="Segoe UI Semilight" w:cs="Segoe UI Semilight"/>
          <w:spacing w:val="-3"/>
          <w:sz w:val="21"/>
          <w:szCs w:val="21"/>
        </w:rPr>
        <w:t xml:space="preserve">Office </w:t>
      </w:r>
      <w:r w:rsidRPr="00550653">
        <w:rPr>
          <w:rFonts w:ascii="Segoe UI Semilight" w:hAnsi="Segoe UI Semilight" w:cs="Segoe UI Semilight"/>
          <w:spacing w:val="-3"/>
          <w:sz w:val="21"/>
          <w:szCs w:val="21"/>
        </w:rPr>
        <w:t xml:space="preserve">must resume giving oral briefings until </w:t>
      </w:r>
      <w:r w:rsidR="00B31D81">
        <w:rPr>
          <w:rFonts w:ascii="Segoe UI Semilight" w:hAnsi="Segoe UI Semilight" w:cs="Segoe UI Semilight"/>
          <w:spacing w:val="-3"/>
          <w:sz w:val="21"/>
          <w:szCs w:val="21"/>
        </w:rPr>
        <w:t>or unless</w:t>
      </w:r>
      <w:r w:rsidR="00544B86">
        <w:rPr>
          <w:rFonts w:ascii="Segoe UI Semilight" w:hAnsi="Segoe UI Semilight" w:cs="Segoe UI Semilight"/>
          <w:spacing w:val="-3"/>
          <w:sz w:val="21"/>
          <w:szCs w:val="21"/>
        </w:rPr>
        <w:t xml:space="preserve"> the</w:t>
      </w:r>
      <w:r w:rsidR="00B31D81">
        <w:rPr>
          <w:rFonts w:ascii="Segoe UI Semilight" w:hAnsi="Segoe UI Semilight" w:cs="Segoe UI Semilight"/>
          <w:spacing w:val="-3"/>
          <w:sz w:val="21"/>
          <w:szCs w:val="21"/>
        </w:rPr>
        <w:t xml:space="preserve"> </w:t>
      </w:r>
      <w:r w:rsidRPr="00550653">
        <w:rPr>
          <w:rFonts w:ascii="Segoe UI Semilight" w:hAnsi="Segoe UI Semilight" w:cs="Segoe UI Semilight"/>
          <w:spacing w:val="-3"/>
          <w:sz w:val="21"/>
          <w:szCs w:val="21"/>
        </w:rPr>
        <w:t xml:space="preserve">Board </w:t>
      </w:r>
      <w:r w:rsidR="00544B86">
        <w:rPr>
          <w:rFonts w:ascii="Segoe UI Semilight" w:hAnsi="Segoe UI Semilight" w:cs="Segoe UI Semilight"/>
          <w:spacing w:val="-3"/>
          <w:sz w:val="21"/>
          <w:szCs w:val="21"/>
        </w:rPr>
        <w:t>of Commissioners approves the continuation of</w:t>
      </w:r>
      <w:r w:rsidRPr="00550653">
        <w:rPr>
          <w:rFonts w:ascii="Segoe UI Semilight" w:hAnsi="Segoe UI Semilight" w:cs="Segoe UI Semilight"/>
          <w:spacing w:val="-3"/>
          <w:sz w:val="21"/>
          <w:szCs w:val="21"/>
        </w:rPr>
        <w:t xml:space="preserve"> online briefing presentations.</w:t>
      </w:r>
    </w:p>
    <w:p w14:paraId="13506136" w14:textId="77777777" w:rsidR="00C62986" w:rsidRPr="00550653" w:rsidRDefault="00C62986" w:rsidP="00C62986">
      <w:pPr>
        <w:pStyle w:val="ListParagraph"/>
        <w:rPr>
          <w:rFonts w:ascii="Segoe UI Semilight" w:hAnsi="Segoe UI Semilight" w:cs="Segoe UI Semilight"/>
          <w:b/>
          <w:bCs/>
          <w:spacing w:val="-3"/>
          <w:sz w:val="21"/>
          <w:szCs w:val="21"/>
        </w:rPr>
      </w:pPr>
    </w:p>
    <w:p w14:paraId="69CF7CC8" w14:textId="408CE7EE" w:rsidR="00C62986" w:rsidRPr="00550653" w:rsidRDefault="00C62986" w:rsidP="009F46CE">
      <w:pPr>
        <w:pStyle w:val="ListParagraph"/>
        <w:numPr>
          <w:ilvl w:val="0"/>
          <w:numId w:val="16"/>
        </w:numPr>
        <w:spacing w:line="238" w:lineRule="auto"/>
        <w:ind w:left="630" w:hanging="450"/>
        <w:jc w:val="both"/>
        <w:rPr>
          <w:rFonts w:ascii="Segoe UI Semilight" w:hAnsi="Segoe UI Semilight" w:cs="Segoe UI Semilight"/>
          <w:b/>
          <w:bCs/>
          <w:spacing w:val="-3"/>
          <w:sz w:val="21"/>
          <w:szCs w:val="21"/>
        </w:rPr>
      </w:pPr>
      <w:r w:rsidRPr="00550653">
        <w:rPr>
          <w:rFonts w:ascii="Segoe UI Semilight" w:hAnsi="Segoe UI Semilight" w:cs="Segoe UI Semilight"/>
          <w:b/>
          <w:bCs/>
          <w:spacing w:val="-3"/>
          <w:sz w:val="21"/>
          <w:szCs w:val="21"/>
        </w:rPr>
        <w:t xml:space="preserve">Absence from the Unit – </w:t>
      </w:r>
      <w:r w:rsidR="00B31D81" w:rsidRPr="00FD7A47">
        <w:rPr>
          <w:rFonts w:ascii="Segoe UI Semilight" w:hAnsi="Segoe UI Semilight" w:cs="Segoe UI Semilight"/>
          <w:bCs/>
          <w:spacing w:val="-3"/>
          <w:sz w:val="21"/>
          <w:szCs w:val="21"/>
        </w:rPr>
        <w:t xml:space="preserve">The </w:t>
      </w:r>
      <w:r w:rsidRPr="00550653">
        <w:rPr>
          <w:rFonts w:ascii="Segoe UI Semilight" w:hAnsi="Segoe UI Semilight" w:cs="Segoe UI Semilight"/>
          <w:spacing w:val="-3"/>
          <w:sz w:val="21"/>
          <w:szCs w:val="21"/>
        </w:rPr>
        <w:t xml:space="preserve">HCVP </w:t>
      </w:r>
      <w:r w:rsidR="00B31D81">
        <w:rPr>
          <w:rFonts w:ascii="Segoe UI Semilight" w:hAnsi="Segoe UI Semilight" w:cs="Segoe UI Semilight"/>
          <w:spacing w:val="-3"/>
          <w:sz w:val="21"/>
          <w:szCs w:val="21"/>
        </w:rPr>
        <w:t xml:space="preserve">Office </w:t>
      </w:r>
      <w:r w:rsidR="00FD7A47">
        <w:rPr>
          <w:rFonts w:ascii="Segoe UI Semilight" w:hAnsi="Segoe UI Semilight" w:cs="Segoe UI Semilight"/>
          <w:spacing w:val="-3"/>
          <w:sz w:val="21"/>
          <w:szCs w:val="21"/>
        </w:rPr>
        <w:t>is using</w:t>
      </w:r>
      <w:r w:rsidRPr="00550653">
        <w:rPr>
          <w:rFonts w:ascii="Segoe UI Semilight" w:hAnsi="Segoe UI Semilight" w:cs="Segoe UI Semilight"/>
          <w:spacing w:val="-3"/>
          <w:sz w:val="21"/>
          <w:szCs w:val="21"/>
        </w:rPr>
        <w:t xml:space="preserve"> this waiver, effective April 10, 2020, allowing </w:t>
      </w:r>
      <w:r w:rsidR="00B31D81">
        <w:rPr>
          <w:rFonts w:ascii="Segoe UI Semilight" w:hAnsi="Segoe UI Semilight" w:cs="Segoe UI Semilight"/>
          <w:spacing w:val="-3"/>
          <w:sz w:val="21"/>
          <w:szCs w:val="21"/>
        </w:rPr>
        <w:t xml:space="preserve">the </w:t>
      </w:r>
      <w:r w:rsidRPr="00550653">
        <w:rPr>
          <w:rFonts w:ascii="Segoe UI Semilight" w:hAnsi="Segoe UI Semilight" w:cs="Segoe UI Semilight"/>
          <w:spacing w:val="-3"/>
          <w:sz w:val="21"/>
          <w:szCs w:val="21"/>
        </w:rPr>
        <w:t xml:space="preserve">HCVP </w:t>
      </w:r>
      <w:r w:rsidR="00B31D81">
        <w:rPr>
          <w:rFonts w:ascii="Segoe UI Semilight" w:hAnsi="Segoe UI Semilight" w:cs="Segoe UI Semilight"/>
          <w:spacing w:val="-3"/>
          <w:sz w:val="21"/>
          <w:szCs w:val="21"/>
        </w:rPr>
        <w:t xml:space="preserve">Office </w:t>
      </w:r>
      <w:r w:rsidRPr="00550653">
        <w:rPr>
          <w:rFonts w:ascii="Segoe UI Semilight" w:hAnsi="Segoe UI Semilight" w:cs="Segoe UI Semilight"/>
          <w:spacing w:val="-3"/>
          <w:sz w:val="21"/>
          <w:szCs w:val="21"/>
        </w:rPr>
        <w:t xml:space="preserve">to continue Housing Assistance Payments (HAP) and not terminate HAP Contracts </w:t>
      </w:r>
      <w:r w:rsidR="00B31D81">
        <w:rPr>
          <w:rFonts w:ascii="Segoe UI Semilight" w:hAnsi="Segoe UI Semilight" w:cs="Segoe UI Semilight"/>
          <w:spacing w:val="-3"/>
          <w:sz w:val="21"/>
          <w:szCs w:val="21"/>
        </w:rPr>
        <w:t xml:space="preserve">to address </w:t>
      </w:r>
      <w:r w:rsidRPr="00550653">
        <w:rPr>
          <w:rFonts w:ascii="Segoe UI Semilight" w:hAnsi="Segoe UI Semilight" w:cs="Segoe UI Semilight"/>
          <w:spacing w:val="-3"/>
          <w:sz w:val="21"/>
          <w:szCs w:val="21"/>
        </w:rPr>
        <w:t xml:space="preserve">prolonged absences </w:t>
      </w:r>
      <w:r w:rsidR="00B31D81">
        <w:rPr>
          <w:rFonts w:ascii="Segoe UI Semilight" w:hAnsi="Segoe UI Semilight" w:cs="Segoe UI Semilight"/>
          <w:spacing w:val="-3"/>
          <w:sz w:val="21"/>
          <w:szCs w:val="21"/>
        </w:rPr>
        <w:t xml:space="preserve">because of extenuating circumstances </w:t>
      </w:r>
      <w:r w:rsidRPr="00550653">
        <w:rPr>
          <w:rFonts w:ascii="Segoe UI Semilight" w:hAnsi="Segoe UI Semilight" w:cs="Segoe UI Semilight"/>
          <w:spacing w:val="-3"/>
          <w:sz w:val="21"/>
          <w:szCs w:val="21"/>
        </w:rPr>
        <w:t xml:space="preserve">(e.g. hospitalization, extended stays at nursing homes, caring for family members).  This waiver expires on December 31, 2020; </w:t>
      </w:r>
      <w:r w:rsidR="00B31D81">
        <w:rPr>
          <w:rFonts w:ascii="Segoe UI Semilight" w:hAnsi="Segoe UI Semilight" w:cs="Segoe UI Semilight"/>
          <w:spacing w:val="-3"/>
          <w:sz w:val="21"/>
          <w:szCs w:val="21"/>
        </w:rPr>
        <w:t xml:space="preserve">the </w:t>
      </w:r>
      <w:r w:rsidRPr="00550653">
        <w:rPr>
          <w:rFonts w:ascii="Segoe UI Semilight" w:hAnsi="Segoe UI Semilight" w:cs="Segoe UI Semilight"/>
          <w:spacing w:val="-3"/>
          <w:sz w:val="21"/>
          <w:szCs w:val="21"/>
        </w:rPr>
        <w:t xml:space="preserve">HCVP </w:t>
      </w:r>
      <w:r w:rsidR="00B31D81">
        <w:rPr>
          <w:rFonts w:ascii="Segoe UI Semilight" w:hAnsi="Segoe UI Semilight" w:cs="Segoe UI Semilight"/>
          <w:spacing w:val="-3"/>
          <w:sz w:val="21"/>
          <w:szCs w:val="21"/>
        </w:rPr>
        <w:t xml:space="preserve">Office </w:t>
      </w:r>
      <w:r w:rsidRPr="00550653">
        <w:rPr>
          <w:rFonts w:ascii="Segoe UI Semilight" w:hAnsi="Segoe UI Semilight" w:cs="Segoe UI Semilight"/>
          <w:spacing w:val="-3"/>
          <w:sz w:val="21"/>
          <w:szCs w:val="21"/>
        </w:rPr>
        <w:t>may not make payments beyond December 31, 2020 and the HAP Contract will terminate on that date if a family is still absent from the unit.</w:t>
      </w:r>
    </w:p>
    <w:p w14:paraId="3D13DA3B" w14:textId="77777777" w:rsidR="00C62986" w:rsidRPr="00550653" w:rsidRDefault="00C62986" w:rsidP="00C62986">
      <w:pPr>
        <w:pStyle w:val="ListParagraph"/>
        <w:rPr>
          <w:rFonts w:ascii="Segoe UI Semilight" w:hAnsi="Segoe UI Semilight" w:cs="Segoe UI Semilight"/>
          <w:b/>
          <w:bCs/>
          <w:spacing w:val="-3"/>
          <w:sz w:val="21"/>
          <w:szCs w:val="21"/>
        </w:rPr>
      </w:pPr>
    </w:p>
    <w:p w14:paraId="4C6796E0" w14:textId="78AA7DE8" w:rsidR="00C62986" w:rsidRPr="00550653" w:rsidRDefault="00C62986" w:rsidP="009F46CE">
      <w:pPr>
        <w:pStyle w:val="ListParagraph"/>
        <w:numPr>
          <w:ilvl w:val="0"/>
          <w:numId w:val="16"/>
        </w:numPr>
        <w:spacing w:line="238" w:lineRule="auto"/>
        <w:ind w:left="630" w:hanging="450"/>
        <w:jc w:val="both"/>
        <w:rPr>
          <w:rFonts w:ascii="Segoe UI Semilight" w:hAnsi="Segoe UI Semilight" w:cs="Segoe UI Semilight"/>
          <w:b/>
          <w:bCs/>
          <w:spacing w:val="-3"/>
          <w:sz w:val="21"/>
          <w:szCs w:val="21"/>
        </w:rPr>
      </w:pPr>
      <w:r w:rsidRPr="00550653">
        <w:rPr>
          <w:rFonts w:ascii="Segoe UI Semilight" w:hAnsi="Segoe UI Semilight" w:cs="Segoe UI Semilight"/>
          <w:b/>
          <w:bCs/>
          <w:spacing w:val="-3"/>
          <w:sz w:val="21"/>
          <w:szCs w:val="21"/>
        </w:rPr>
        <w:t xml:space="preserve">Automatic Termination of the HAP Contract – </w:t>
      </w:r>
      <w:r w:rsidR="00B31D81" w:rsidRPr="00FD7A47">
        <w:rPr>
          <w:rFonts w:ascii="Segoe UI Semilight" w:hAnsi="Segoe UI Semilight" w:cs="Segoe UI Semilight"/>
          <w:bCs/>
          <w:spacing w:val="-3"/>
          <w:sz w:val="21"/>
          <w:szCs w:val="21"/>
        </w:rPr>
        <w:t xml:space="preserve">The </w:t>
      </w:r>
      <w:r w:rsidRPr="00550653">
        <w:rPr>
          <w:rFonts w:ascii="Segoe UI Semilight" w:hAnsi="Segoe UI Semilight" w:cs="Segoe UI Semilight"/>
          <w:spacing w:val="-3"/>
          <w:sz w:val="21"/>
          <w:szCs w:val="21"/>
        </w:rPr>
        <w:t xml:space="preserve">HCVP </w:t>
      </w:r>
      <w:r w:rsidR="00B31D81">
        <w:rPr>
          <w:rFonts w:ascii="Segoe UI Semilight" w:hAnsi="Segoe UI Semilight" w:cs="Segoe UI Semilight"/>
          <w:spacing w:val="-3"/>
          <w:sz w:val="21"/>
          <w:szCs w:val="21"/>
        </w:rPr>
        <w:t xml:space="preserve">Office </w:t>
      </w:r>
      <w:r w:rsidR="00FD7A47">
        <w:rPr>
          <w:rFonts w:ascii="Segoe UI Semilight" w:hAnsi="Segoe UI Semilight" w:cs="Segoe UI Semilight"/>
          <w:spacing w:val="-3"/>
          <w:sz w:val="21"/>
          <w:szCs w:val="21"/>
        </w:rPr>
        <w:t>is using</w:t>
      </w:r>
      <w:r w:rsidRPr="00550653">
        <w:rPr>
          <w:rFonts w:ascii="Segoe UI Semilight" w:hAnsi="Segoe UI Semilight" w:cs="Segoe UI Semilight"/>
          <w:spacing w:val="-3"/>
          <w:sz w:val="21"/>
          <w:szCs w:val="21"/>
        </w:rPr>
        <w:t xml:space="preserve"> this waiver, effective April 10, 2020</w:t>
      </w:r>
      <w:r w:rsidR="00B31D81">
        <w:rPr>
          <w:rFonts w:ascii="Segoe UI Semilight" w:hAnsi="Segoe UI Semilight" w:cs="Segoe UI Semilight"/>
          <w:spacing w:val="-3"/>
          <w:sz w:val="21"/>
          <w:szCs w:val="21"/>
        </w:rPr>
        <w:t>,</w:t>
      </w:r>
      <w:r w:rsidRPr="00550653">
        <w:rPr>
          <w:rFonts w:ascii="Segoe UI Semilight" w:hAnsi="Segoe UI Semilight" w:cs="Segoe UI Semilight"/>
          <w:spacing w:val="-3"/>
          <w:sz w:val="21"/>
          <w:szCs w:val="21"/>
        </w:rPr>
        <w:t xml:space="preserve"> allowing</w:t>
      </w:r>
      <w:r w:rsidR="00B31D81">
        <w:rPr>
          <w:rFonts w:ascii="Segoe UI Semilight" w:hAnsi="Segoe UI Semilight" w:cs="Segoe UI Semilight"/>
          <w:spacing w:val="-3"/>
          <w:sz w:val="21"/>
          <w:szCs w:val="21"/>
        </w:rPr>
        <w:t xml:space="preserve"> the</w:t>
      </w:r>
      <w:r w:rsidRPr="00550653">
        <w:rPr>
          <w:rFonts w:ascii="Segoe UI Semilight" w:hAnsi="Segoe UI Semilight" w:cs="Segoe UI Semilight"/>
          <w:spacing w:val="-3"/>
          <w:sz w:val="21"/>
          <w:szCs w:val="21"/>
        </w:rPr>
        <w:t xml:space="preserve"> HCVP </w:t>
      </w:r>
      <w:r w:rsidR="00B31D81">
        <w:rPr>
          <w:rFonts w:ascii="Segoe UI Semilight" w:hAnsi="Segoe UI Semilight" w:cs="Segoe UI Semilight"/>
          <w:spacing w:val="-3"/>
          <w:sz w:val="21"/>
          <w:szCs w:val="21"/>
        </w:rPr>
        <w:t xml:space="preserve">Office </w:t>
      </w:r>
      <w:r w:rsidRPr="00550653">
        <w:rPr>
          <w:rFonts w:ascii="Segoe UI Semilight" w:hAnsi="Segoe UI Semilight" w:cs="Segoe UI Semilight"/>
          <w:spacing w:val="-3"/>
          <w:sz w:val="21"/>
          <w:szCs w:val="21"/>
        </w:rPr>
        <w:t xml:space="preserve">to continue providing subsidies on behalf of participants with a $0 HAP portion beyond the regulatory six-month period.  Upon written notice to owners and participants, </w:t>
      </w:r>
      <w:r w:rsidR="00B83E9E">
        <w:rPr>
          <w:rFonts w:ascii="Segoe UI Semilight" w:hAnsi="Segoe UI Semilight" w:cs="Segoe UI Semilight"/>
          <w:spacing w:val="-3"/>
          <w:sz w:val="21"/>
          <w:szCs w:val="21"/>
        </w:rPr>
        <w:t xml:space="preserve">the </w:t>
      </w:r>
      <w:r w:rsidRPr="00550653">
        <w:rPr>
          <w:rFonts w:ascii="Segoe UI Semilight" w:hAnsi="Segoe UI Semilight" w:cs="Segoe UI Semilight"/>
          <w:spacing w:val="-3"/>
          <w:sz w:val="21"/>
          <w:szCs w:val="21"/>
        </w:rPr>
        <w:t xml:space="preserve">HCVP </w:t>
      </w:r>
      <w:r w:rsidR="00B83E9E">
        <w:rPr>
          <w:rFonts w:ascii="Segoe UI Semilight" w:hAnsi="Segoe UI Semilight" w:cs="Segoe UI Semilight"/>
          <w:spacing w:val="-3"/>
          <w:sz w:val="21"/>
          <w:szCs w:val="21"/>
        </w:rPr>
        <w:t xml:space="preserve">Office </w:t>
      </w:r>
      <w:r w:rsidRPr="00550653">
        <w:rPr>
          <w:rFonts w:ascii="Segoe UI Semilight" w:hAnsi="Segoe UI Semilight" w:cs="Segoe UI Semilight"/>
          <w:spacing w:val="-3"/>
          <w:sz w:val="21"/>
          <w:szCs w:val="21"/>
        </w:rPr>
        <w:t xml:space="preserve">may extend the period of time following the last payment to the owner, before the HAP Contract terminates automatically.  The extension beyond the normally applicable 180 days will be determined by </w:t>
      </w:r>
      <w:r w:rsidR="00B31D81">
        <w:rPr>
          <w:rFonts w:ascii="Segoe UI Semilight" w:hAnsi="Segoe UI Semilight" w:cs="Segoe UI Semilight"/>
          <w:spacing w:val="-3"/>
          <w:sz w:val="21"/>
          <w:szCs w:val="21"/>
        </w:rPr>
        <w:t xml:space="preserve">the </w:t>
      </w:r>
      <w:r w:rsidRPr="00550653">
        <w:rPr>
          <w:rFonts w:ascii="Segoe UI Semilight" w:hAnsi="Segoe UI Semilight" w:cs="Segoe UI Semilight"/>
          <w:spacing w:val="-3"/>
          <w:sz w:val="21"/>
          <w:szCs w:val="21"/>
        </w:rPr>
        <w:t xml:space="preserve">HCVP </w:t>
      </w:r>
      <w:r w:rsidR="00B31D81">
        <w:rPr>
          <w:rFonts w:ascii="Segoe UI Semilight" w:hAnsi="Segoe UI Semilight" w:cs="Segoe UI Semilight"/>
          <w:spacing w:val="-3"/>
          <w:sz w:val="21"/>
          <w:szCs w:val="21"/>
        </w:rPr>
        <w:t xml:space="preserve">Office </w:t>
      </w:r>
      <w:r w:rsidRPr="00550653">
        <w:rPr>
          <w:rFonts w:ascii="Segoe UI Semilight" w:hAnsi="Segoe UI Semilight" w:cs="Segoe UI Semilight"/>
          <w:spacing w:val="-3"/>
          <w:sz w:val="21"/>
          <w:szCs w:val="21"/>
        </w:rPr>
        <w:t>but may not extend beyond December 31, 2020.</w:t>
      </w:r>
    </w:p>
    <w:p w14:paraId="484A2BFD" w14:textId="77777777" w:rsidR="00550653" w:rsidRPr="00550653" w:rsidRDefault="00550653" w:rsidP="00550653">
      <w:pPr>
        <w:pStyle w:val="ListParagraph"/>
        <w:rPr>
          <w:rFonts w:ascii="Segoe UI Semilight" w:hAnsi="Segoe UI Semilight" w:cs="Segoe UI Semilight"/>
          <w:b/>
          <w:bCs/>
          <w:spacing w:val="-3"/>
          <w:sz w:val="21"/>
          <w:szCs w:val="21"/>
        </w:rPr>
      </w:pPr>
    </w:p>
    <w:p w14:paraId="4E754D4B" w14:textId="3FAD356D" w:rsidR="00550653" w:rsidRPr="00550653" w:rsidRDefault="00550653" w:rsidP="009F46CE">
      <w:pPr>
        <w:pStyle w:val="ListParagraph"/>
        <w:numPr>
          <w:ilvl w:val="0"/>
          <w:numId w:val="16"/>
        </w:numPr>
        <w:spacing w:line="238" w:lineRule="auto"/>
        <w:ind w:left="630" w:hanging="450"/>
        <w:jc w:val="both"/>
        <w:rPr>
          <w:rFonts w:ascii="Segoe UI Semilight" w:hAnsi="Segoe UI Semilight" w:cs="Segoe UI Semilight"/>
          <w:b/>
          <w:bCs/>
          <w:spacing w:val="-3"/>
          <w:sz w:val="21"/>
          <w:szCs w:val="21"/>
        </w:rPr>
      </w:pPr>
      <w:r>
        <w:rPr>
          <w:rFonts w:ascii="Segoe UI Semilight" w:hAnsi="Segoe UI Semilight" w:cs="Segoe UI Semilight"/>
          <w:b/>
          <w:bCs/>
          <w:spacing w:val="-3"/>
          <w:sz w:val="21"/>
          <w:szCs w:val="21"/>
        </w:rPr>
        <w:t xml:space="preserve">Family Unification Program (FUP) – Youth Eligibility to Enter HAP Contract – </w:t>
      </w:r>
      <w:r w:rsidR="00B31D81" w:rsidRPr="00FD7A47">
        <w:rPr>
          <w:rFonts w:ascii="Segoe UI Semilight" w:hAnsi="Segoe UI Semilight" w:cs="Segoe UI Semilight"/>
          <w:bCs/>
          <w:spacing w:val="-3"/>
          <w:sz w:val="21"/>
          <w:szCs w:val="21"/>
        </w:rPr>
        <w:t xml:space="preserve">The </w:t>
      </w:r>
      <w:r>
        <w:rPr>
          <w:rFonts w:ascii="Segoe UI Semilight" w:hAnsi="Segoe UI Semilight" w:cs="Segoe UI Semilight"/>
          <w:spacing w:val="-3"/>
          <w:sz w:val="21"/>
          <w:szCs w:val="21"/>
        </w:rPr>
        <w:t>HCVP</w:t>
      </w:r>
      <w:r w:rsidR="00B31D81">
        <w:rPr>
          <w:rFonts w:ascii="Segoe UI Semilight" w:hAnsi="Segoe UI Semilight" w:cs="Segoe UI Semilight"/>
          <w:spacing w:val="-3"/>
          <w:sz w:val="21"/>
          <w:szCs w:val="21"/>
        </w:rPr>
        <w:t xml:space="preserve"> Office</w:t>
      </w:r>
      <w:r>
        <w:rPr>
          <w:rFonts w:ascii="Segoe UI Semilight" w:hAnsi="Segoe UI Semilight" w:cs="Segoe UI Semilight"/>
          <w:spacing w:val="-3"/>
          <w:sz w:val="21"/>
          <w:szCs w:val="21"/>
        </w:rPr>
        <w:t xml:space="preserve"> </w:t>
      </w:r>
      <w:r w:rsidR="001D34EF">
        <w:rPr>
          <w:rFonts w:ascii="Segoe UI Semilight" w:hAnsi="Segoe UI Semilight" w:cs="Segoe UI Semilight"/>
          <w:spacing w:val="-3"/>
          <w:sz w:val="21"/>
          <w:szCs w:val="21"/>
        </w:rPr>
        <w:t>is using</w:t>
      </w:r>
      <w:r>
        <w:rPr>
          <w:rFonts w:ascii="Segoe UI Semilight" w:hAnsi="Segoe UI Semilight" w:cs="Segoe UI Semilight"/>
          <w:spacing w:val="-3"/>
          <w:sz w:val="21"/>
          <w:szCs w:val="21"/>
        </w:rPr>
        <w:t xml:space="preserve"> this waiver, effective April 10, 2020, allowing </w:t>
      </w:r>
      <w:r w:rsidR="00B31D81">
        <w:rPr>
          <w:rFonts w:ascii="Segoe UI Semilight" w:hAnsi="Segoe UI Semilight" w:cs="Segoe UI Semilight"/>
          <w:spacing w:val="-3"/>
          <w:sz w:val="21"/>
          <w:szCs w:val="21"/>
        </w:rPr>
        <w:t xml:space="preserve">the </w:t>
      </w:r>
      <w:r>
        <w:rPr>
          <w:rFonts w:ascii="Segoe UI Semilight" w:hAnsi="Segoe UI Semilight" w:cs="Segoe UI Semilight"/>
          <w:spacing w:val="-3"/>
          <w:sz w:val="21"/>
          <w:szCs w:val="21"/>
        </w:rPr>
        <w:t xml:space="preserve">HCVP </w:t>
      </w:r>
      <w:r w:rsidR="00B31D81">
        <w:rPr>
          <w:rFonts w:ascii="Segoe UI Semilight" w:hAnsi="Segoe UI Semilight" w:cs="Segoe UI Semilight"/>
          <w:spacing w:val="-3"/>
          <w:sz w:val="21"/>
          <w:szCs w:val="21"/>
        </w:rPr>
        <w:t xml:space="preserve">Office </w:t>
      </w:r>
      <w:r>
        <w:rPr>
          <w:rFonts w:ascii="Segoe UI Semilight" w:hAnsi="Segoe UI Semilight" w:cs="Segoe UI Semilight"/>
          <w:spacing w:val="-3"/>
          <w:sz w:val="21"/>
          <w:szCs w:val="21"/>
        </w:rPr>
        <w:t>to execute a HAP Contract on behalf of an otherwise eligible FUP youth not more than 25 years of age (has not reached their 26</w:t>
      </w:r>
      <w:r w:rsidRPr="00550653">
        <w:rPr>
          <w:rFonts w:ascii="Segoe UI Semilight" w:hAnsi="Segoe UI Semilight" w:cs="Segoe UI Semilight"/>
          <w:spacing w:val="-3"/>
          <w:sz w:val="21"/>
          <w:szCs w:val="21"/>
          <w:vertAlign w:val="superscript"/>
        </w:rPr>
        <w:t>th</w:t>
      </w:r>
      <w:r>
        <w:rPr>
          <w:rFonts w:ascii="Segoe UI Semilight" w:hAnsi="Segoe UI Semilight" w:cs="Segoe UI Semilight"/>
          <w:spacing w:val="-3"/>
          <w:sz w:val="21"/>
          <w:szCs w:val="21"/>
        </w:rPr>
        <w:t xml:space="preserve"> birthday).  This waiver expires on December 31, 2020 at which time HCVP will revert back to HUD policy where 24 is the age limit.</w:t>
      </w:r>
    </w:p>
    <w:p w14:paraId="38DF687B" w14:textId="6059AEC1" w:rsidR="00781752" w:rsidRDefault="00781752" w:rsidP="00C9614F">
      <w:pPr>
        <w:jc w:val="both"/>
        <w:rPr>
          <w:rFonts w:ascii="Segoe UI Semilight" w:hAnsi="Segoe UI Semilight" w:cs="Segoe UI Semilight"/>
          <w:b/>
          <w:bCs/>
          <w:spacing w:val="-3"/>
          <w:sz w:val="21"/>
          <w:szCs w:val="21"/>
        </w:rPr>
      </w:pPr>
    </w:p>
    <w:p w14:paraId="6B920C6F" w14:textId="0AA5C557" w:rsidR="00781752" w:rsidRDefault="00781752" w:rsidP="00C9614F">
      <w:pPr>
        <w:jc w:val="both"/>
        <w:rPr>
          <w:rFonts w:ascii="Segoe UI Semilight" w:hAnsi="Segoe UI Semilight" w:cs="Segoe UI Semilight"/>
          <w:spacing w:val="-3"/>
          <w:sz w:val="21"/>
          <w:szCs w:val="21"/>
        </w:rPr>
      </w:pPr>
      <w:r w:rsidRPr="00781752">
        <w:rPr>
          <w:rFonts w:ascii="Segoe UI Semilight" w:hAnsi="Segoe UI Semilight" w:cs="Segoe UI Semilight"/>
          <w:spacing w:val="-3"/>
          <w:sz w:val="21"/>
          <w:szCs w:val="21"/>
        </w:rPr>
        <w:t>The fol</w:t>
      </w:r>
      <w:r>
        <w:rPr>
          <w:rFonts w:ascii="Segoe UI Semilight" w:hAnsi="Segoe UI Semilight" w:cs="Segoe UI Semilight"/>
          <w:spacing w:val="-3"/>
          <w:sz w:val="21"/>
          <w:szCs w:val="21"/>
        </w:rPr>
        <w:t xml:space="preserve">lowing waivers pertain to Housing Quality Standards (HQS) and Inspections.  </w:t>
      </w:r>
      <w:r w:rsidR="00B31D81">
        <w:rPr>
          <w:rFonts w:ascii="Segoe UI Semilight" w:hAnsi="Segoe UI Semilight" w:cs="Segoe UI Semilight"/>
          <w:spacing w:val="-3"/>
          <w:sz w:val="21"/>
          <w:szCs w:val="21"/>
        </w:rPr>
        <w:t xml:space="preserve">The </w:t>
      </w:r>
      <w:r w:rsidR="00C9614F">
        <w:rPr>
          <w:rFonts w:ascii="Segoe UI Semilight" w:hAnsi="Segoe UI Semilight" w:cs="Segoe UI Semilight"/>
          <w:spacing w:val="-3"/>
          <w:sz w:val="21"/>
          <w:szCs w:val="21"/>
        </w:rPr>
        <w:t xml:space="preserve">HCVP </w:t>
      </w:r>
      <w:r w:rsidR="00B31D81">
        <w:rPr>
          <w:rFonts w:ascii="Segoe UI Semilight" w:hAnsi="Segoe UI Semilight" w:cs="Segoe UI Semilight"/>
          <w:spacing w:val="-3"/>
          <w:sz w:val="21"/>
          <w:szCs w:val="21"/>
        </w:rPr>
        <w:t xml:space="preserve">Office </w:t>
      </w:r>
      <w:r w:rsidR="00C9614F">
        <w:rPr>
          <w:rFonts w:ascii="Segoe UI Semilight" w:hAnsi="Segoe UI Semilight" w:cs="Segoe UI Semilight"/>
          <w:spacing w:val="-3"/>
          <w:sz w:val="21"/>
          <w:szCs w:val="21"/>
        </w:rPr>
        <w:t xml:space="preserve">is not </w:t>
      </w:r>
      <w:r w:rsidR="001D34EF">
        <w:rPr>
          <w:rFonts w:ascii="Segoe UI Semilight" w:hAnsi="Segoe UI Semilight" w:cs="Segoe UI Semilight"/>
          <w:spacing w:val="-3"/>
          <w:sz w:val="21"/>
          <w:szCs w:val="21"/>
        </w:rPr>
        <w:t xml:space="preserve">using </w:t>
      </w:r>
      <w:r w:rsidR="00C9614F">
        <w:rPr>
          <w:rFonts w:ascii="Segoe UI Semilight" w:hAnsi="Segoe UI Semilight" w:cs="Segoe UI Semilight"/>
          <w:spacing w:val="-3"/>
          <w:sz w:val="21"/>
          <w:szCs w:val="21"/>
        </w:rPr>
        <w:t xml:space="preserve">the waiver on Initial Inspections with Self-Certification of Non-Life-Threatening (NLT) violations </w:t>
      </w:r>
      <w:r w:rsidR="00B83E9E">
        <w:rPr>
          <w:rFonts w:ascii="Segoe UI Semilight" w:hAnsi="Segoe UI Semilight" w:cs="Segoe UI Semilight"/>
          <w:spacing w:val="-3"/>
          <w:sz w:val="21"/>
          <w:szCs w:val="21"/>
        </w:rPr>
        <w:t xml:space="preserve">because </w:t>
      </w:r>
      <w:r w:rsidR="00C9614F">
        <w:rPr>
          <w:rFonts w:ascii="Segoe UI Semilight" w:hAnsi="Segoe UI Semilight" w:cs="Segoe UI Semilight"/>
          <w:spacing w:val="-3"/>
          <w:sz w:val="21"/>
          <w:szCs w:val="21"/>
        </w:rPr>
        <w:t>60% of units submitted for HCV occupancy fail on the first inspection with multiple NLT violations.  However, i</w:t>
      </w:r>
      <w:r>
        <w:rPr>
          <w:rFonts w:ascii="Segoe UI Semilight" w:hAnsi="Segoe UI Semilight" w:cs="Segoe UI Semilight"/>
          <w:spacing w:val="-3"/>
          <w:sz w:val="21"/>
          <w:szCs w:val="21"/>
        </w:rPr>
        <w:t xml:space="preserve">t is important to note that </w:t>
      </w:r>
      <w:r w:rsidR="00B83E9E">
        <w:rPr>
          <w:rFonts w:ascii="Segoe UI Semilight" w:hAnsi="Segoe UI Semilight" w:cs="Segoe UI Semilight"/>
          <w:spacing w:val="-3"/>
          <w:sz w:val="21"/>
          <w:szCs w:val="21"/>
        </w:rPr>
        <w:t xml:space="preserve">the </w:t>
      </w:r>
      <w:r>
        <w:rPr>
          <w:rFonts w:ascii="Segoe UI Semilight" w:hAnsi="Segoe UI Semilight" w:cs="Segoe UI Semilight"/>
          <w:spacing w:val="-3"/>
          <w:sz w:val="21"/>
          <w:szCs w:val="21"/>
        </w:rPr>
        <w:t xml:space="preserve">HCVP </w:t>
      </w:r>
      <w:r w:rsidR="00B83E9E">
        <w:rPr>
          <w:rFonts w:ascii="Segoe UI Semilight" w:hAnsi="Segoe UI Semilight" w:cs="Segoe UI Semilight"/>
          <w:spacing w:val="-3"/>
          <w:sz w:val="21"/>
          <w:szCs w:val="21"/>
        </w:rPr>
        <w:t xml:space="preserve">Office </w:t>
      </w:r>
      <w:r w:rsidR="00FD7A47">
        <w:rPr>
          <w:rFonts w:ascii="Segoe UI Semilight" w:hAnsi="Segoe UI Semilight" w:cs="Segoe UI Semilight"/>
          <w:spacing w:val="-3"/>
          <w:sz w:val="21"/>
          <w:szCs w:val="21"/>
        </w:rPr>
        <w:t>continues</w:t>
      </w:r>
      <w:r>
        <w:rPr>
          <w:rFonts w:ascii="Segoe UI Semilight" w:hAnsi="Segoe UI Semilight" w:cs="Segoe UI Semilight"/>
          <w:spacing w:val="-3"/>
          <w:sz w:val="21"/>
          <w:szCs w:val="21"/>
        </w:rPr>
        <w:t xml:space="preserve"> conducting inspections for </w:t>
      </w:r>
      <w:r w:rsidR="00FD7A47">
        <w:rPr>
          <w:rFonts w:ascii="Segoe UI Semilight" w:hAnsi="Segoe UI Semilight" w:cs="Segoe UI Semilight"/>
          <w:spacing w:val="-3"/>
          <w:sz w:val="21"/>
          <w:szCs w:val="21"/>
        </w:rPr>
        <w:t xml:space="preserve">emergencies </w:t>
      </w:r>
      <w:r>
        <w:rPr>
          <w:rFonts w:ascii="Segoe UI Semilight" w:hAnsi="Segoe UI Semilight" w:cs="Segoe UI Semilight"/>
          <w:spacing w:val="-3"/>
          <w:sz w:val="21"/>
          <w:szCs w:val="21"/>
        </w:rPr>
        <w:t xml:space="preserve">(defined as any voucher holder experiencing homelessness, at risk of homelessness, or currently living in </w:t>
      </w:r>
      <w:r w:rsidR="00C9614F">
        <w:rPr>
          <w:rFonts w:ascii="Segoe UI Semilight" w:hAnsi="Segoe UI Semilight" w:cs="Segoe UI Semilight"/>
          <w:spacing w:val="-3"/>
          <w:sz w:val="21"/>
          <w:szCs w:val="21"/>
        </w:rPr>
        <w:t>situations affecting life, health and safety)</w:t>
      </w:r>
      <w:r>
        <w:rPr>
          <w:rFonts w:ascii="Segoe UI Semilight" w:hAnsi="Segoe UI Semilight" w:cs="Segoe UI Semilight"/>
          <w:spacing w:val="-3"/>
          <w:sz w:val="21"/>
          <w:szCs w:val="21"/>
        </w:rPr>
        <w:t xml:space="preserve"> and</w:t>
      </w:r>
      <w:r w:rsidR="00FD7A47">
        <w:rPr>
          <w:rFonts w:ascii="Segoe UI Semilight" w:hAnsi="Segoe UI Semilight" w:cs="Segoe UI Semilight"/>
          <w:spacing w:val="-3"/>
          <w:sz w:val="21"/>
          <w:szCs w:val="21"/>
        </w:rPr>
        <w:t xml:space="preserve"> will resume all</w:t>
      </w:r>
      <w:r>
        <w:rPr>
          <w:rFonts w:ascii="Segoe UI Semilight" w:hAnsi="Segoe UI Semilight" w:cs="Segoe UI Semilight"/>
          <w:spacing w:val="-3"/>
          <w:sz w:val="21"/>
          <w:szCs w:val="21"/>
        </w:rPr>
        <w:t xml:space="preserve"> initial inspections</w:t>
      </w:r>
      <w:r w:rsidR="00C9614F">
        <w:rPr>
          <w:rFonts w:ascii="Segoe UI Semilight" w:hAnsi="Segoe UI Semilight" w:cs="Segoe UI Semilight"/>
          <w:spacing w:val="-3"/>
          <w:sz w:val="21"/>
          <w:szCs w:val="21"/>
        </w:rPr>
        <w:t xml:space="preserve"> </w:t>
      </w:r>
      <w:r>
        <w:rPr>
          <w:rFonts w:ascii="Segoe UI Semilight" w:hAnsi="Segoe UI Semilight" w:cs="Segoe UI Semilight"/>
          <w:spacing w:val="-3"/>
          <w:sz w:val="21"/>
          <w:szCs w:val="21"/>
        </w:rPr>
        <w:t xml:space="preserve">starting April 27, 2020. </w:t>
      </w:r>
    </w:p>
    <w:p w14:paraId="40920AAF" w14:textId="3DB0B69D" w:rsidR="00C9614F" w:rsidRDefault="00C9614F" w:rsidP="00C9614F">
      <w:pPr>
        <w:jc w:val="both"/>
        <w:rPr>
          <w:rFonts w:ascii="Segoe UI Semilight" w:hAnsi="Segoe UI Semilight" w:cs="Segoe UI Semilight"/>
          <w:spacing w:val="-3"/>
          <w:sz w:val="21"/>
          <w:szCs w:val="21"/>
        </w:rPr>
      </w:pPr>
    </w:p>
    <w:p w14:paraId="3F5A731C" w14:textId="45D2DA87" w:rsidR="00C9614F" w:rsidRDefault="00C9614F" w:rsidP="00C9614F">
      <w:pPr>
        <w:jc w:val="both"/>
        <w:rPr>
          <w:rFonts w:ascii="Segoe UI Semilight" w:hAnsi="Segoe UI Semilight" w:cs="Segoe UI Semilight"/>
          <w:spacing w:val="-3"/>
          <w:sz w:val="21"/>
          <w:szCs w:val="21"/>
        </w:rPr>
      </w:pPr>
      <w:r>
        <w:rPr>
          <w:rFonts w:ascii="Segoe UI Semilight" w:hAnsi="Segoe UI Semilight" w:cs="Segoe UI Semilight"/>
          <w:spacing w:val="-3"/>
          <w:sz w:val="21"/>
          <w:szCs w:val="21"/>
        </w:rPr>
        <w:t xml:space="preserve">HCVP will also be temporarily lifting restrictions on the owner self-certification process, allowing owners who have already had an </w:t>
      </w:r>
      <w:r w:rsidRPr="00C9614F">
        <w:rPr>
          <w:rFonts w:ascii="Segoe UI Semilight" w:hAnsi="Segoe UI Semilight" w:cs="Segoe UI Semilight"/>
          <w:spacing w:val="-3"/>
          <w:sz w:val="21"/>
          <w:szCs w:val="21"/>
          <w:u w:val="single"/>
        </w:rPr>
        <w:t>initial</w:t>
      </w:r>
      <w:r>
        <w:rPr>
          <w:rFonts w:ascii="Segoe UI Semilight" w:hAnsi="Segoe UI Semilight" w:cs="Segoe UI Semilight"/>
          <w:spacing w:val="-3"/>
          <w:sz w:val="21"/>
          <w:szCs w:val="21"/>
        </w:rPr>
        <w:t xml:space="preserve"> inspection to self-certify on less than five minor violations.  Owners pending re-inspection on their regularly scheduled annual</w:t>
      </w:r>
      <w:r w:rsidR="005E6863">
        <w:rPr>
          <w:rFonts w:ascii="Segoe UI Semilight" w:hAnsi="Segoe UI Semilight" w:cs="Segoe UI Semilight"/>
          <w:spacing w:val="-3"/>
          <w:sz w:val="21"/>
          <w:szCs w:val="21"/>
        </w:rPr>
        <w:t xml:space="preserve"> or biennial</w:t>
      </w:r>
      <w:r>
        <w:rPr>
          <w:rFonts w:ascii="Segoe UI Semilight" w:hAnsi="Segoe UI Semilight" w:cs="Segoe UI Semilight"/>
          <w:spacing w:val="-3"/>
          <w:sz w:val="21"/>
          <w:szCs w:val="21"/>
        </w:rPr>
        <w:t xml:space="preserve"> inspections remain eligible to self-certify on less than five minor violations.</w:t>
      </w:r>
    </w:p>
    <w:p w14:paraId="03C443A4" w14:textId="1B638CD3" w:rsidR="00C9614F" w:rsidRDefault="00C9614F" w:rsidP="00C9614F">
      <w:pPr>
        <w:jc w:val="both"/>
        <w:rPr>
          <w:rFonts w:ascii="Segoe UI Semilight" w:hAnsi="Segoe UI Semilight" w:cs="Segoe UI Semilight"/>
          <w:spacing w:val="-3"/>
          <w:sz w:val="21"/>
          <w:szCs w:val="21"/>
        </w:rPr>
      </w:pPr>
    </w:p>
    <w:p w14:paraId="551E2E80" w14:textId="45163C04" w:rsidR="00C9614F" w:rsidRDefault="00C9614F" w:rsidP="00C9614F">
      <w:pPr>
        <w:jc w:val="both"/>
        <w:rPr>
          <w:rFonts w:ascii="Segoe UI Semilight" w:hAnsi="Segoe UI Semilight" w:cs="Segoe UI Semilight"/>
          <w:spacing w:val="-3"/>
          <w:sz w:val="21"/>
          <w:szCs w:val="21"/>
        </w:rPr>
      </w:pPr>
      <w:r>
        <w:rPr>
          <w:rFonts w:ascii="Segoe UI Semilight" w:hAnsi="Segoe UI Semilight" w:cs="Segoe UI Semilight"/>
          <w:spacing w:val="-3"/>
          <w:sz w:val="21"/>
          <w:szCs w:val="21"/>
        </w:rPr>
        <w:t xml:space="preserve">Please continue reading for information on the HQS waivers that </w:t>
      </w:r>
      <w:r w:rsidR="00B83E9E">
        <w:rPr>
          <w:rFonts w:ascii="Segoe UI Semilight" w:hAnsi="Segoe UI Semilight" w:cs="Segoe UI Semilight"/>
          <w:spacing w:val="-3"/>
          <w:sz w:val="21"/>
          <w:szCs w:val="21"/>
        </w:rPr>
        <w:t xml:space="preserve">the </w:t>
      </w:r>
      <w:r>
        <w:rPr>
          <w:rFonts w:ascii="Segoe UI Semilight" w:hAnsi="Segoe UI Semilight" w:cs="Segoe UI Semilight"/>
          <w:spacing w:val="-3"/>
          <w:sz w:val="21"/>
          <w:szCs w:val="21"/>
        </w:rPr>
        <w:t xml:space="preserve">HCVP </w:t>
      </w:r>
      <w:r w:rsidR="00B83E9E">
        <w:rPr>
          <w:rFonts w:ascii="Segoe UI Semilight" w:hAnsi="Segoe UI Semilight" w:cs="Segoe UI Semilight"/>
          <w:spacing w:val="-3"/>
          <w:sz w:val="21"/>
          <w:szCs w:val="21"/>
        </w:rPr>
        <w:t xml:space="preserve">Office </w:t>
      </w:r>
      <w:r w:rsidR="001D34EF">
        <w:rPr>
          <w:rFonts w:ascii="Segoe UI Semilight" w:hAnsi="Segoe UI Semilight" w:cs="Segoe UI Semilight"/>
          <w:spacing w:val="-3"/>
          <w:sz w:val="21"/>
          <w:szCs w:val="21"/>
        </w:rPr>
        <w:t>is using</w:t>
      </w:r>
      <w:r>
        <w:rPr>
          <w:rFonts w:ascii="Segoe UI Semilight" w:hAnsi="Segoe UI Semilight" w:cs="Segoe UI Semilight"/>
          <w:spacing w:val="-3"/>
          <w:sz w:val="21"/>
          <w:szCs w:val="21"/>
        </w:rPr>
        <w:t>.</w:t>
      </w:r>
    </w:p>
    <w:p w14:paraId="195302E6" w14:textId="77777777" w:rsidR="00C9614F" w:rsidRPr="00781752" w:rsidRDefault="00C9614F" w:rsidP="00C9614F">
      <w:pPr>
        <w:jc w:val="both"/>
        <w:rPr>
          <w:rFonts w:ascii="Segoe UI Semilight" w:hAnsi="Segoe UI Semilight" w:cs="Segoe UI Semilight"/>
          <w:spacing w:val="-3"/>
          <w:sz w:val="21"/>
          <w:szCs w:val="21"/>
        </w:rPr>
      </w:pPr>
    </w:p>
    <w:p w14:paraId="6CFB6EE8" w14:textId="545DDF38" w:rsidR="00550653" w:rsidRPr="002668CE" w:rsidRDefault="002668CE" w:rsidP="009F46CE">
      <w:pPr>
        <w:pStyle w:val="ListParagraph"/>
        <w:numPr>
          <w:ilvl w:val="0"/>
          <w:numId w:val="16"/>
        </w:numPr>
        <w:spacing w:line="238" w:lineRule="auto"/>
        <w:ind w:left="630" w:hanging="450"/>
        <w:jc w:val="both"/>
        <w:rPr>
          <w:rFonts w:ascii="Segoe UI Semilight" w:hAnsi="Segoe UI Semilight" w:cs="Segoe UI Semilight"/>
          <w:b/>
          <w:bCs/>
          <w:spacing w:val="-3"/>
          <w:sz w:val="21"/>
          <w:szCs w:val="21"/>
        </w:rPr>
      </w:pPr>
      <w:r>
        <w:rPr>
          <w:rFonts w:ascii="Segoe UI Semilight" w:hAnsi="Segoe UI Semilight" w:cs="Segoe UI Semilight"/>
          <w:b/>
          <w:bCs/>
          <w:spacing w:val="-3"/>
          <w:sz w:val="21"/>
          <w:szCs w:val="21"/>
        </w:rPr>
        <w:t xml:space="preserve">Housing Quality Standards (HQS) Biennial Inspections </w:t>
      </w:r>
      <w:r>
        <w:rPr>
          <w:rFonts w:ascii="Segoe UI Semilight" w:hAnsi="Segoe UI Semilight" w:cs="Segoe UI Semilight"/>
          <w:spacing w:val="-3"/>
          <w:sz w:val="21"/>
          <w:szCs w:val="21"/>
        </w:rPr>
        <w:t xml:space="preserve">– HCVP </w:t>
      </w:r>
      <w:r w:rsidR="001D34EF">
        <w:rPr>
          <w:rFonts w:ascii="Segoe UI Semilight" w:hAnsi="Segoe UI Semilight" w:cs="Segoe UI Semilight"/>
          <w:spacing w:val="-3"/>
          <w:sz w:val="21"/>
          <w:szCs w:val="21"/>
        </w:rPr>
        <w:t>is using</w:t>
      </w:r>
      <w:r>
        <w:rPr>
          <w:rFonts w:ascii="Segoe UI Semilight" w:hAnsi="Segoe UI Semilight" w:cs="Segoe UI Semilight"/>
          <w:spacing w:val="-3"/>
          <w:sz w:val="21"/>
          <w:szCs w:val="21"/>
        </w:rPr>
        <w:t xml:space="preserve"> this waiver, effective April 10, 2020, allowing </w:t>
      </w:r>
      <w:r w:rsidR="00B83E9E">
        <w:rPr>
          <w:rFonts w:ascii="Segoe UI Semilight" w:hAnsi="Segoe UI Semilight" w:cs="Segoe UI Semilight"/>
          <w:spacing w:val="-3"/>
          <w:sz w:val="21"/>
          <w:szCs w:val="21"/>
        </w:rPr>
        <w:t xml:space="preserve">the </w:t>
      </w:r>
      <w:r>
        <w:rPr>
          <w:rFonts w:ascii="Segoe UI Semilight" w:hAnsi="Segoe UI Semilight" w:cs="Segoe UI Semilight"/>
          <w:spacing w:val="-3"/>
          <w:sz w:val="21"/>
          <w:szCs w:val="21"/>
        </w:rPr>
        <w:t xml:space="preserve">HCVP </w:t>
      </w:r>
      <w:r w:rsidR="00B83E9E">
        <w:rPr>
          <w:rFonts w:ascii="Segoe UI Semilight" w:hAnsi="Segoe UI Semilight" w:cs="Segoe UI Semilight"/>
          <w:spacing w:val="-3"/>
          <w:sz w:val="21"/>
          <w:szCs w:val="21"/>
        </w:rPr>
        <w:t xml:space="preserve">Office </w:t>
      </w:r>
      <w:r>
        <w:rPr>
          <w:rFonts w:ascii="Segoe UI Semilight" w:hAnsi="Segoe UI Semilight" w:cs="Segoe UI Semilight"/>
          <w:spacing w:val="-3"/>
          <w:sz w:val="21"/>
          <w:szCs w:val="21"/>
        </w:rPr>
        <w:t xml:space="preserve">to delay </w:t>
      </w:r>
      <w:r w:rsidR="006F708B">
        <w:rPr>
          <w:rFonts w:ascii="Segoe UI Semilight" w:hAnsi="Segoe UI Semilight" w:cs="Segoe UI Semilight"/>
          <w:spacing w:val="-3"/>
          <w:sz w:val="21"/>
          <w:szCs w:val="21"/>
        </w:rPr>
        <w:t xml:space="preserve">annual and </w:t>
      </w:r>
      <w:r>
        <w:rPr>
          <w:rFonts w:ascii="Segoe UI Semilight" w:hAnsi="Segoe UI Semilight" w:cs="Segoe UI Semilight"/>
          <w:spacing w:val="-3"/>
          <w:sz w:val="21"/>
          <w:szCs w:val="21"/>
        </w:rPr>
        <w:t xml:space="preserve">biennial inspections for all units.  However, </w:t>
      </w:r>
      <w:r w:rsidR="006F708B">
        <w:rPr>
          <w:rFonts w:ascii="Segoe UI Semilight" w:hAnsi="Segoe UI Semilight" w:cs="Segoe UI Semilight"/>
          <w:spacing w:val="-3"/>
          <w:sz w:val="21"/>
          <w:szCs w:val="21"/>
        </w:rPr>
        <w:t xml:space="preserve">any </w:t>
      </w:r>
      <w:r>
        <w:rPr>
          <w:rFonts w:ascii="Segoe UI Semilight" w:hAnsi="Segoe UI Semilight" w:cs="Segoe UI Semilight"/>
          <w:spacing w:val="-3"/>
          <w:sz w:val="21"/>
          <w:szCs w:val="21"/>
        </w:rPr>
        <w:t>inspections that were due in Calendar Year 2020 must be completed as soon as reasonably possible, but no later than October 31, 2020.</w:t>
      </w:r>
    </w:p>
    <w:p w14:paraId="3A31CF26" w14:textId="77777777" w:rsidR="002668CE" w:rsidRPr="002668CE" w:rsidRDefault="002668CE" w:rsidP="002668CE">
      <w:pPr>
        <w:pStyle w:val="ListParagraph"/>
        <w:rPr>
          <w:rFonts w:ascii="Segoe UI Semilight" w:hAnsi="Segoe UI Semilight" w:cs="Segoe UI Semilight"/>
          <w:b/>
          <w:bCs/>
          <w:spacing w:val="-3"/>
          <w:sz w:val="21"/>
          <w:szCs w:val="21"/>
        </w:rPr>
      </w:pPr>
    </w:p>
    <w:p w14:paraId="73F9C858" w14:textId="47710745" w:rsidR="002668CE" w:rsidRPr="002668CE" w:rsidRDefault="002668CE" w:rsidP="009F46CE">
      <w:pPr>
        <w:pStyle w:val="ListParagraph"/>
        <w:numPr>
          <w:ilvl w:val="0"/>
          <w:numId w:val="16"/>
        </w:numPr>
        <w:spacing w:line="238" w:lineRule="auto"/>
        <w:ind w:left="630" w:hanging="450"/>
        <w:jc w:val="both"/>
        <w:rPr>
          <w:rFonts w:ascii="Segoe UI Semilight" w:hAnsi="Segoe UI Semilight" w:cs="Segoe UI Semilight"/>
          <w:b/>
          <w:bCs/>
          <w:spacing w:val="-3"/>
          <w:sz w:val="21"/>
          <w:szCs w:val="21"/>
        </w:rPr>
      </w:pPr>
      <w:r>
        <w:rPr>
          <w:rFonts w:ascii="Segoe UI Semilight" w:hAnsi="Segoe UI Semilight" w:cs="Segoe UI Semilight"/>
          <w:b/>
          <w:bCs/>
          <w:spacing w:val="-3"/>
          <w:sz w:val="21"/>
          <w:szCs w:val="21"/>
        </w:rPr>
        <w:t xml:space="preserve">HQS Interim Inspections – </w:t>
      </w:r>
      <w:r>
        <w:rPr>
          <w:rFonts w:ascii="Segoe UI Semilight" w:hAnsi="Segoe UI Semilight" w:cs="Segoe UI Semilight"/>
          <w:spacing w:val="-3"/>
          <w:sz w:val="21"/>
          <w:szCs w:val="21"/>
        </w:rPr>
        <w:t xml:space="preserve">HCVP </w:t>
      </w:r>
      <w:r w:rsidR="001D34EF">
        <w:rPr>
          <w:rFonts w:ascii="Segoe UI Semilight" w:hAnsi="Segoe UI Semilight" w:cs="Segoe UI Semilight"/>
          <w:spacing w:val="-3"/>
          <w:sz w:val="21"/>
          <w:szCs w:val="21"/>
        </w:rPr>
        <w:t>is using</w:t>
      </w:r>
      <w:r>
        <w:rPr>
          <w:rFonts w:ascii="Segoe UI Semilight" w:hAnsi="Segoe UI Semilight" w:cs="Segoe UI Semilight"/>
          <w:spacing w:val="-3"/>
          <w:sz w:val="21"/>
          <w:szCs w:val="21"/>
        </w:rPr>
        <w:t xml:space="preserve"> this waiver, effective April 10, 2020.  Upon </w:t>
      </w:r>
      <w:r w:rsidR="00B83E9E">
        <w:rPr>
          <w:rFonts w:ascii="Segoe UI Semilight" w:hAnsi="Segoe UI Semilight" w:cs="Segoe UI Semilight"/>
          <w:spacing w:val="-3"/>
          <w:sz w:val="21"/>
          <w:szCs w:val="21"/>
        </w:rPr>
        <w:t xml:space="preserve">the </w:t>
      </w:r>
      <w:r>
        <w:rPr>
          <w:rFonts w:ascii="Segoe UI Semilight" w:hAnsi="Segoe UI Semilight" w:cs="Segoe UI Semilight"/>
          <w:spacing w:val="-3"/>
          <w:sz w:val="21"/>
          <w:szCs w:val="21"/>
        </w:rPr>
        <w:t xml:space="preserve">HCVP </w:t>
      </w:r>
      <w:r w:rsidR="00B83E9E">
        <w:rPr>
          <w:rFonts w:ascii="Segoe UI Semilight" w:hAnsi="Segoe UI Semilight" w:cs="Segoe UI Semilight"/>
          <w:spacing w:val="-3"/>
          <w:sz w:val="21"/>
          <w:szCs w:val="21"/>
        </w:rPr>
        <w:t xml:space="preserve">Office receiving </w:t>
      </w:r>
      <w:r>
        <w:rPr>
          <w:rFonts w:ascii="Segoe UI Semilight" w:hAnsi="Segoe UI Semilight" w:cs="Segoe UI Semilight"/>
          <w:spacing w:val="-3"/>
          <w:sz w:val="21"/>
          <w:szCs w:val="21"/>
        </w:rPr>
        <w:t xml:space="preserve">notification </w:t>
      </w:r>
      <w:r w:rsidR="00B83E9E">
        <w:rPr>
          <w:rFonts w:ascii="Segoe UI Semilight" w:hAnsi="Segoe UI Semilight" w:cs="Segoe UI Semilight"/>
          <w:spacing w:val="-3"/>
          <w:sz w:val="21"/>
          <w:szCs w:val="21"/>
        </w:rPr>
        <w:t>from</w:t>
      </w:r>
      <w:r>
        <w:rPr>
          <w:rFonts w:ascii="Segoe UI Semilight" w:hAnsi="Segoe UI Semilight" w:cs="Segoe UI Semilight"/>
          <w:spacing w:val="-3"/>
          <w:sz w:val="21"/>
          <w:szCs w:val="21"/>
        </w:rPr>
        <w:t xml:space="preserve"> a family that the assisted unit does not comply with HQS</w:t>
      </w:r>
      <w:r w:rsidR="006F708B">
        <w:rPr>
          <w:rFonts w:ascii="Segoe UI Semilight" w:hAnsi="Segoe UI Semilight" w:cs="Segoe UI Semilight"/>
          <w:spacing w:val="-3"/>
          <w:sz w:val="21"/>
          <w:szCs w:val="21"/>
        </w:rPr>
        <w:t xml:space="preserve"> (i.e. special inspections)</w:t>
      </w:r>
      <w:r>
        <w:rPr>
          <w:rFonts w:ascii="Segoe UI Semilight" w:hAnsi="Segoe UI Semilight" w:cs="Segoe UI Semilight"/>
          <w:spacing w:val="-3"/>
          <w:sz w:val="21"/>
          <w:szCs w:val="21"/>
        </w:rPr>
        <w:t xml:space="preserve">, HCVP is authorized to, in lieu of an inspection, notify the owner of the deficiency and the owner may self-certify that the deficiency </w:t>
      </w:r>
      <w:r w:rsidR="00B83E9E">
        <w:rPr>
          <w:rFonts w:ascii="Segoe UI Semilight" w:hAnsi="Segoe UI Semilight" w:cs="Segoe UI Semilight"/>
          <w:spacing w:val="-3"/>
          <w:sz w:val="21"/>
          <w:szCs w:val="21"/>
        </w:rPr>
        <w:t xml:space="preserve">has been </w:t>
      </w:r>
      <w:r>
        <w:rPr>
          <w:rFonts w:ascii="Segoe UI Semilight" w:hAnsi="Segoe UI Semilight" w:cs="Segoe UI Semilight"/>
          <w:spacing w:val="-3"/>
          <w:sz w:val="21"/>
          <w:szCs w:val="21"/>
        </w:rPr>
        <w:t xml:space="preserve">repaired or no longer exists.  See below for </w:t>
      </w:r>
      <w:r w:rsidR="003B0279">
        <w:rPr>
          <w:rFonts w:ascii="Segoe UI Semilight" w:hAnsi="Segoe UI Semilight" w:cs="Segoe UI Semilight"/>
          <w:spacing w:val="-3"/>
          <w:sz w:val="21"/>
          <w:szCs w:val="21"/>
        </w:rPr>
        <w:t>timeframes on owners’ self-certifications.  This waiver expires on July 31, 2020</w:t>
      </w:r>
      <w:r w:rsidR="00B83E9E">
        <w:rPr>
          <w:rFonts w:ascii="Segoe UI Semilight" w:hAnsi="Segoe UI Semilight" w:cs="Segoe UI Semilight"/>
          <w:spacing w:val="-3"/>
          <w:sz w:val="21"/>
          <w:szCs w:val="21"/>
        </w:rPr>
        <w:t>,</w:t>
      </w:r>
      <w:r w:rsidR="003B0279">
        <w:rPr>
          <w:rFonts w:ascii="Segoe UI Semilight" w:hAnsi="Segoe UI Semilight" w:cs="Segoe UI Semilight"/>
          <w:spacing w:val="-3"/>
          <w:sz w:val="21"/>
          <w:szCs w:val="21"/>
        </w:rPr>
        <w:t xml:space="preserve"> at which time </w:t>
      </w:r>
      <w:r w:rsidR="00B83E9E">
        <w:rPr>
          <w:rFonts w:ascii="Segoe UI Semilight" w:hAnsi="Segoe UI Semilight" w:cs="Segoe UI Semilight"/>
          <w:spacing w:val="-3"/>
          <w:sz w:val="21"/>
          <w:szCs w:val="21"/>
        </w:rPr>
        <w:t xml:space="preserve">the </w:t>
      </w:r>
      <w:r w:rsidR="003B0279">
        <w:rPr>
          <w:rFonts w:ascii="Segoe UI Semilight" w:hAnsi="Segoe UI Semilight" w:cs="Segoe UI Semilight"/>
          <w:spacing w:val="-3"/>
          <w:sz w:val="21"/>
          <w:szCs w:val="21"/>
        </w:rPr>
        <w:t xml:space="preserve">HCVP </w:t>
      </w:r>
      <w:r w:rsidR="00B83E9E">
        <w:rPr>
          <w:rFonts w:ascii="Segoe UI Semilight" w:hAnsi="Segoe UI Semilight" w:cs="Segoe UI Semilight"/>
          <w:spacing w:val="-3"/>
          <w:sz w:val="21"/>
          <w:szCs w:val="21"/>
        </w:rPr>
        <w:t xml:space="preserve">Office </w:t>
      </w:r>
      <w:r w:rsidR="003B0279">
        <w:rPr>
          <w:rFonts w:ascii="Segoe UI Semilight" w:hAnsi="Segoe UI Semilight" w:cs="Segoe UI Semilight"/>
          <w:spacing w:val="-3"/>
          <w:sz w:val="21"/>
          <w:szCs w:val="21"/>
        </w:rPr>
        <w:t>will resume physical inspections.</w:t>
      </w:r>
    </w:p>
    <w:p w14:paraId="5087BE65" w14:textId="77777777" w:rsidR="002668CE" w:rsidRPr="002668CE" w:rsidRDefault="002668CE" w:rsidP="002668CE">
      <w:pPr>
        <w:pStyle w:val="ListParagraph"/>
        <w:rPr>
          <w:rFonts w:ascii="Segoe UI Semilight" w:hAnsi="Segoe UI Semilight" w:cs="Segoe UI Semilight"/>
          <w:spacing w:val="-3"/>
          <w:sz w:val="21"/>
          <w:szCs w:val="21"/>
        </w:rPr>
      </w:pPr>
    </w:p>
    <w:p w14:paraId="3AF3E8AC" w14:textId="683E3427" w:rsidR="002668CE" w:rsidRPr="002668CE" w:rsidRDefault="002668CE" w:rsidP="002668CE">
      <w:pPr>
        <w:pStyle w:val="ListParagraph"/>
        <w:numPr>
          <w:ilvl w:val="1"/>
          <w:numId w:val="16"/>
        </w:numPr>
        <w:spacing w:line="238" w:lineRule="auto"/>
        <w:jc w:val="both"/>
        <w:rPr>
          <w:rFonts w:ascii="Segoe UI Semilight" w:hAnsi="Segoe UI Semilight" w:cs="Segoe UI Semilight"/>
          <w:b/>
          <w:bCs/>
          <w:spacing w:val="-3"/>
          <w:sz w:val="21"/>
          <w:szCs w:val="21"/>
        </w:rPr>
      </w:pPr>
      <w:r>
        <w:rPr>
          <w:rFonts w:ascii="Segoe UI Semilight" w:hAnsi="Segoe UI Semilight" w:cs="Segoe UI Semilight"/>
          <w:spacing w:val="-3"/>
          <w:sz w:val="21"/>
          <w:szCs w:val="21"/>
        </w:rPr>
        <w:t xml:space="preserve">For life-threatening deficiencies, </w:t>
      </w:r>
      <w:r w:rsidR="00B83E9E">
        <w:rPr>
          <w:rFonts w:ascii="Segoe UI Semilight" w:hAnsi="Segoe UI Semilight" w:cs="Segoe UI Semilight"/>
          <w:spacing w:val="-3"/>
          <w:sz w:val="21"/>
          <w:szCs w:val="21"/>
        </w:rPr>
        <w:t xml:space="preserve">the </w:t>
      </w:r>
      <w:r>
        <w:rPr>
          <w:rFonts w:ascii="Segoe UI Semilight" w:hAnsi="Segoe UI Semilight" w:cs="Segoe UI Semilight"/>
          <w:spacing w:val="-3"/>
          <w:sz w:val="21"/>
          <w:szCs w:val="21"/>
        </w:rPr>
        <w:t xml:space="preserve">HCVP </w:t>
      </w:r>
      <w:r w:rsidR="00B83E9E">
        <w:rPr>
          <w:rFonts w:ascii="Segoe UI Semilight" w:hAnsi="Segoe UI Semilight" w:cs="Segoe UI Semilight"/>
          <w:spacing w:val="-3"/>
          <w:sz w:val="21"/>
          <w:szCs w:val="21"/>
        </w:rPr>
        <w:t xml:space="preserve">Office </w:t>
      </w:r>
      <w:r>
        <w:rPr>
          <w:rFonts w:ascii="Segoe UI Semilight" w:hAnsi="Segoe UI Semilight" w:cs="Segoe UI Semilight"/>
          <w:spacing w:val="-3"/>
          <w:sz w:val="21"/>
          <w:szCs w:val="21"/>
        </w:rPr>
        <w:t>must notify the owner and the owner must either repair the deficiency within 24-hours or provide documentation that the life-threatening deficiency no longer exists.</w:t>
      </w:r>
    </w:p>
    <w:p w14:paraId="15530DE0" w14:textId="549098E3" w:rsidR="002668CE" w:rsidRPr="002668CE" w:rsidRDefault="002668CE" w:rsidP="002668CE">
      <w:pPr>
        <w:pStyle w:val="ListParagraph"/>
        <w:numPr>
          <w:ilvl w:val="1"/>
          <w:numId w:val="16"/>
        </w:numPr>
        <w:spacing w:line="238" w:lineRule="auto"/>
        <w:jc w:val="both"/>
        <w:rPr>
          <w:rFonts w:ascii="Segoe UI Semilight" w:hAnsi="Segoe UI Semilight" w:cs="Segoe UI Semilight"/>
          <w:b/>
          <w:bCs/>
          <w:spacing w:val="-3"/>
          <w:sz w:val="21"/>
          <w:szCs w:val="21"/>
        </w:rPr>
      </w:pPr>
      <w:r>
        <w:rPr>
          <w:rFonts w:ascii="Segoe UI Semilight" w:hAnsi="Segoe UI Semilight" w:cs="Segoe UI Semilight"/>
          <w:spacing w:val="-3"/>
          <w:sz w:val="21"/>
          <w:szCs w:val="21"/>
        </w:rPr>
        <w:t xml:space="preserve">For non-life-threatening deficiencies, </w:t>
      </w:r>
      <w:r w:rsidR="00B83E9E">
        <w:rPr>
          <w:rFonts w:ascii="Segoe UI Semilight" w:hAnsi="Segoe UI Semilight" w:cs="Segoe UI Semilight"/>
          <w:spacing w:val="-3"/>
          <w:sz w:val="21"/>
          <w:szCs w:val="21"/>
        </w:rPr>
        <w:t xml:space="preserve">the </w:t>
      </w:r>
      <w:r>
        <w:rPr>
          <w:rFonts w:ascii="Segoe UI Semilight" w:hAnsi="Segoe UI Semilight" w:cs="Segoe UI Semilight"/>
          <w:spacing w:val="-3"/>
          <w:sz w:val="21"/>
          <w:szCs w:val="21"/>
        </w:rPr>
        <w:t xml:space="preserve">HCVP </w:t>
      </w:r>
      <w:r w:rsidR="00B83E9E">
        <w:rPr>
          <w:rFonts w:ascii="Segoe UI Semilight" w:hAnsi="Segoe UI Semilight" w:cs="Segoe UI Semilight"/>
          <w:spacing w:val="-3"/>
          <w:sz w:val="21"/>
          <w:szCs w:val="21"/>
        </w:rPr>
        <w:t xml:space="preserve">Office </w:t>
      </w:r>
      <w:r>
        <w:rPr>
          <w:rFonts w:ascii="Segoe UI Semilight" w:hAnsi="Segoe UI Semilight" w:cs="Segoe UI Semilight"/>
          <w:spacing w:val="-3"/>
          <w:sz w:val="21"/>
          <w:szCs w:val="21"/>
        </w:rPr>
        <w:t>must notify the owner and the owner must repair the deficiency within 30-days or else provide documentation that the deficiency no longer exists.</w:t>
      </w:r>
    </w:p>
    <w:p w14:paraId="08ABA7F8" w14:textId="77777777" w:rsidR="002668CE" w:rsidRPr="002668CE" w:rsidRDefault="002668CE" w:rsidP="002668CE">
      <w:pPr>
        <w:pStyle w:val="ListParagraph"/>
        <w:spacing w:line="238" w:lineRule="auto"/>
        <w:ind w:left="1440"/>
        <w:jc w:val="both"/>
        <w:rPr>
          <w:rFonts w:ascii="Segoe UI Semilight" w:hAnsi="Segoe UI Semilight" w:cs="Segoe UI Semilight"/>
          <w:b/>
          <w:bCs/>
          <w:spacing w:val="-3"/>
          <w:sz w:val="21"/>
          <w:szCs w:val="21"/>
        </w:rPr>
      </w:pPr>
    </w:p>
    <w:p w14:paraId="47B2F76F" w14:textId="5630B7DC" w:rsidR="002668CE" w:rsidRPr="003B0279" w:rsidRDefault="003B0279" w:rsidP="002668CE">
      <w:pPr>
        <w:pStyle w:val="ListParagraph"/>
        <w:numPr>
          <w:ilvl w:val="0"/>
          <w:numId w:val="16"/>
        </w:numPr>
        <w:spacing w:line="238" w:lineRule="auto"/>
        <w:jc w:val="both"/>
        <w:rPr>
          <w:rFonts w:ascii="Segoe UI Semilight" w:hAnsi="Segoe UI Semilight" w:cs="Segoe UI Semilight"/>
          <w:b/>
          <w:bCs/>
          <w:spacing w:val="-3"/>
          <w:sz w:val="21"/>
          <w:szCs w:val="21"/>
        </w:rPr>
      </w:pPr>
      <w:r>
        <w:rPr>
          <w:rFonts w:ascii="Segoe UI Semilight" w:hAnsi="Segoe UI Semilight" w:cs="Segoe UI Semilight"/>
          <w:b/>
          <w:bCs/>
          <w:spacing w:val="-3"/>
          <w:sz w:val="21"/>
          <w:szCs w:val="21"/>
        </w:rPr>
        <w:t xml:space="preserve">HQS Quality Control Inspections – </w:t>
      </w:r>
      <w:r w:rsidR="00B83E9E" w:rsidRPr="00FD7A47">
        <w:rPr>
          <w:rFonts w:ascii="Segoe UI Semilight" w:hAnsi="Segoe UI Semilight" w:cs="Segoe UI Semilight"/>
          <w:bCs/>
          <w:spacing w:val="-3"/>
          <w:sz w:val="21"/>
          <w:szCs w:val="21"/>
        </w:rPr>
        <w:t xml:space="preserve">The </w:t>
      </w:r>
      <w:r>
        <w:rPr>
          <w:rFonts w:ascii="Segoe UI Semilight" w:hAnsi="Segoe UI Semilight" w:cs="Segoe UI Semilight"/>
          <w:spacing w:val="-3"/>
          <w:sz w:val="21"/>
          <w:szCs w:val="21"/>
        </w:rPr>
        <w:t xml:space="preserve">HCVP </w:t>
      </w:r>
      <w:r w:rsidR="00B83E9E">
        <w:rPr>
          <w:rFonts w:ascii="Segoe UI Semilight" w:hAnsi="Segoe UI Semilight" w:cs="Segoe UI Semilight"/>
          <w:spacing w:val="-3"/>
          <w:sz w:val="21"/>
          <w:szCs w:val="21"/>
        </w:rPr>
        <w:t xml:space="preserve">Office </w:t>
      </w:r>
      <w:r>
        <w:rPr>
          <w:rFonts w:ascii="Segoe UI Semilight" w:hAnsi="Segoe UI Semilight" w:cs="Segoe UI Semilight"/>
          <w:spacing w:val="-3"/>
          <w:sz w:val="21"/>
          <w:szCs w:val="21"/>
        </w:rPr>
        <w:t xml:space="preserve">has </w:t>
      </w:r>
      <w:r w:rsidR="001D34EF">
        <w:rPr>
          <w:rFonts w:ascii="Segoe UI Semilight" w:hAnsi="Segoe UI Semilight" w:cs="Segoe UI Semilight"/>
          <w:spacing w:val="-3"/>
          <w:sz w:val="21"/>
          <w:szCs w:val="21"/>
        </w:rPr>
        <w:t>is using</w:t>
      </w:r>
      <w:r>
        <w:rPr>
          <w:rFonts w:ascii="Segoe UI Semilight" w:hAnsi="Segoe UI Semilight" w:cs="Segoe UI Semilight"/>
          <w:spacing w:val="-3"/>
          <w:sz w:val="21"/>
          <w:szCs w:val="21"/>
        </w:rPr>
        <w:t xml:space="preserve"> this wavier, effective April 10, 2020</w:t>
      </w:r>
      <w:r w:rsidR="00B83E9E">
        <w:rPr>
          <w:rFonts w:ascii="Segoe UI Semilight" w:hAnsi="Segoe UI Semilight" w:cs="Segoe UI Semilight"/>
          <w:spacing w:val="-3"/>
          <w:sz w:val="21"/>
          <w:szCs w:val="21"/>
        </w:rPr>
        <w:t>,</w:t>
      </w:r>
      <w:r>
        <w:rPr>
          <w:rFonts w:ascii="Segoe UI Semilight" w:hAnsi="Segoe UI Semilight" w:cs="Segoe UI Semilight"/>
          <w:spacing w:val="-3"/>
          <w:sz w:val="21"/>
          <w:szCs w:val="21"/>
        </w:rPr>
        <w:t xml:space="preserve"> allowing</w:t>
      </w:r>
      <w:r w:rsidR="00B83E9E">
        <w:rPr>
          <w:rFonts w:ascii="Segoe UI Semilight" w:hAnsi="Segoe UI Semilight" w:cs="Segoe UI Semilight"/>
          <w:spacing w:val="-3"/>
          <w:sz w:val="21"/>
          <w:szCs w:val="21"/>
        </w:rPr>
        <w:t xml:space="preserve"> the</w:t>
      </w:r>
      <w:r>
        <w:rPr>
          <w:rFonts w:ascii="Segoe UI Semilight" w:hAnsi="Segoe UI Semilight" w:cs="Segoe UI Semilight"/>
          <w:spacing w:val="-3"/>
          <w:sz w:val="21"/>
          <w:szCs w:val="21"/>
        </w:rPr>
        <w:t xml:space="preserve"> HCVP </w:t>
      </w:r>
      <w:r w:rsidR="00B83E9E">
        <w:rPr>
          <w:rFonts w:ascii="Segoe UI Semilight" w:hAnsi="Segoe UI Semilight" w:cs="Segoe UI Semilight"/>
          <w:spacing w:val="-3"/>
          <w:sz w:val="21"/>
          <w:szCs w:val="21"/>
        </w:rPr>
        <w:t xml:space="preserve">Office </w:t>
      </w:r>
      <w:r>
        <w:rPr>
          <w:rFonts w:ascii="Segoe UI Semilight" w:hAnsi="Segoe UI Semilight" w:cs="Segoe UI Semilight"/>
          <w:spacing w:val="-3"/>
          <w:sz w:val="21"/>
          <w:szCs w:val="21"/>
        </w:rPr>
        <w:t>to suspend supervisory quality control inspections on a sample of units under contract until October 31, 2020 when this waiver expires.</w:t>
      </w:r>
    </w:p>
    <w:p w14:paraId="760F8568" w14:textId="77777777" w:rsidR="003B0279" w:rsidRPr="003B0279" w:rsidRDefault="003B0279" w:rsidP="003B0279">
      <w:pPr>
        <w:pStyle w:val="ListParagraph"/>
        <w:spacing w:line="238" w:lineRule="auto"/>
        <w:jc w:val="both"/>
        <w:rPr>
          <w:rFonts w:ascii="Segoe UI Semilight" w:hAnsi="Segoe UI Semilight" w:cs="Segoe UI Semilight"/>
          <w:b/>
          <w:bCs/>
          <w:spacing w:val="-3"/>
          <w:sz w:val="21"/>
          <w:szCs w:val="21"/>
        </w:rPr>
      </w:pPr>
    </w:p>
    <w:p w14:paraId="29C81EF1" w14:textId="77777777" w:rsidR="001065B6" w:rsidRPr="00550653" w:rsidRDefault="001065B6" w:rsidP="009F46CE">
      <w:pPr>
        <w:pStyle w:val="ListParagraph"/>
        <w:spacing w:line="216" w:lineRule="auto"/>
        <w:ind w:left="630" w:hanging="450"/>
        <w:rPr>
          <w:rFonts w:ascii="Segoe UI Semilight" w:hAnsi="Segoe UI Semilight" w:cs="Segoe UI Semilight"/>
          <w:spacing w:val="-3"/>
          <w:sz w:val="21"/>
          <w:szCs w:val="21"/>
        </w:rPr>
      </w:pPr>
    </w:p>
    <w:bookmarkEnd w:id="0"/>
    <w:p w14:paraId="33790312" w14:textId="77777777" w:rsidR="00C62986" w:rsidRPr="00550653" w:rsidRDefault="00C62986" w:rsidP="009F46CE">
      <w:pPr>
        <w:spacing w:line="238" w:lineRule="auto"/>
        <w:ind w:left="180"/>
        <w:rPr>
          <w:rFonts w:ascii="Segoe UI Semilight" w:hAnsi="Segoe UI Semilight" w:cs="Segoe UI Semilight"/>
          <w:spacing w:val="-3"/>
          <w:sz w:val="21"/>
          <w:szCs w:val="21"/>
        </w:rPr>
      </w:pPr>
    </w:p>
    <w:p w14:paraId="498645C0" w14:textId="0D12CEC2" w:rsidR="00D82089" w:rsidRPr="00550653" w:rsidRDefault="00D82089" w:rsidP="009F46CE">
      <w:pPr>
        <w:spacing w:line="238" w:lineRule="auto"/>
        <w:ind w:left="180"/>
        <w:rPr>
          <w:rFonts w:ascii="Segoe UI Semilight" w:hAnsi="Segoe UI Semilight" w:cs="Segoe UI Semilight"/>
          <w:spacing w:val="-3"/>
          <w:sz w:val="21"/>
          <w:szCs w:val="21"/>
        </w:rPr>
      </w:pPr>
      <w:r w:rsidRPr="00550653">
        <w:rPr>
          <w:rFonts w:ascii="Segoe UI Semilight" w:hAnsi="Segoe UI Semilight" w:cs="Segoe UI Semilight"/>
          <w:spacing w:val="-3"/>
          <w:sz w:val="21"/>
          <w:szCs w:val="21"/>
        </w:rPr>
        <w:t>Sincerely,</w:t>
      </w:r>
    </w:p>
    <w:p w14:paraId="34C50E99" w14:textId="77777777" w:rsidR="009F46CE" w:rsidRPr="00550653" w:rsidRDefault="009F46CE" w:rsidP="009F46CE">
      <w:pPr>
        <w:spacing w:line="238" w:lineRule="auto"/>
        <w:ind w:left="180"/>
        <w:rPr>
          <w:rFonts w:ascii="Segoe UI Semilight" w:hAnsi="Segoe UI Semilight" w:cs="Segoe UI Semilight"/>
          <w:spacing w:val="-3"/>
          <w:sz w:val="21"/>
          <w:szCs w:val="21"/>
        </w:rPr>
      </w:pPr>
    </w:p>
    <w:p w14:paraId="61724287" w14:textId="05411AE2" w:rsidR="00D82089" w:rsidRPr="00550653" w:rsidRDefault="00FB0703" w:rsidP="009F46CE">
      <w:pPr>
        <w:spacing w:line="238" w:lineRule="auto"/>
        <w:ind w:left="180"/>
        <w:rPr>
          <w:rFonts w:ascii="Segoe UI Semilight" w:hAnsi="Segoe UI Semilight" w:cs="Segoe UI Semilight"/>
          <w:spacing w:val="-3"/>
          <w:sz w:val="21"/>
          <w:szCs w:val="21"/>
        </w:rPr>
      </w:pPr>
      <w:r w:rsidRPr="00550653">
        <w:rPr>
          <w:rFonts w:ascii="Segoe UI Semilight" w:hAnsi="Segoe UI Semilight" w:cs="Segoe UI Semilight"/>
          <w:spacing w:val="-3"/>
          <w:sz w:val="21"/>
          <w:szCs w:val="21"/>
        </w:rPr>
        <w:t>Janet Abrahams</w:t>
      </w:r>
      <w:r w:rsidR="009D02B9">
        <w:rPr>
          <w:rFonts w:ascii="Segoe UI Semilight" w:hAnsi="Segoe UI Semilight" w:cs="Segoe UI Semilight"/>
          <w:spacing w:val="-3"/>
          <w:sz w:val="21"/>
          <w:szCs w:val="21"/>
        </w:rPr>
        <w:t>,</w:t>
      </w:r>
    </w:p>
    <w:p w14:paraId="68D2D3A8" w14:textId="51790321" w:rsidR="00D82089" w:rsidRPr="00550653" w:rsidRDefault="00FB0703" w:rsidP="009F46CE">
      <w:pPr>
        <w:spacing w:line="238" w:lineRule="auto"/>
        <w:ind w:left="180"/>
        <w:rPr>
          <w:rFonts w:ascii="Segoe UI Semilight" w:hAnsi="Segoe UI Semilight" w:cs="Segoe UI Semilight"/>
          <w:spacing w:val="-3"/>
          <w:sz w:val="21"/>
          <w:szCs w:val="21"/>
        </w:rPr>
      </w:pPr>
      <w:r w:rsidRPr="00550653">
        <w:rPr>
          <w:rFonts w:ascii="Segoe UI Semilight" w:hAnsi="Segoe UI Semilight" w:cs="Segoe UI Semilight"/>
          <w:spacing w:val="-3"/>
          <w:sz w:val="21"/>
          <w:szCs w:val="21"/>
        </w:rPr>
        <w:t xml:space="preserve">President and Chief </w:t>
      </w:r>
      <w:r w:rsidR="00D82089" w:rsidRPr="00550653">
        <w:rPr>
          <w:rFonts w:ascii="Segoe UI Semilight" w:hAnsi="Segoe UI Semilight" w:cs="Segoe UI Semilight"/>
          <w:spacing w:val="-3"/>
          <w:sz w:val="21"/>
          <w:szCs w:val="21"/>
        </w:rPr>
        <w:t>Executive Officer</w:t>
      </w:r>
    </w:p>
    <w:p w14:paraId="3F4665CB" w14:textId="2F4C7689" w:rsidR="00E94492" w:rsidRPr="00550653" w:rsidRDefault="00E94492" w:rsidP="009F46CE">
      <w:pPr>
        <w:spacing w:line="238" w:lineRule="auto"/>
        <w:ind w:left="180"/>
        <w:jc w:val="center"/>
        <w:rPr>
          <w:rFonts w:ascii="Segoe UI Semilight" w:hAnsi="Segoe UI Semilight" w:cs="Segoe UI Semilight"/>
          <w:spacing w:val="-3"/>
          <w:sz w:val="21"/>
          <w:szCs w:val="21"/>
        </w:rPr>
      </w:pPr>
    </w:p>
    <w:p w14:paraId="236C2C34" w14:textId="201144EC" w:rsidR="009F46CE" w:rsidRDefault="009F46CE" w:rsidP="009F46CE">
      <w:pPr>
        <w:spacing w:line="238" w:lineRule="auto"/>
        <w:ind w:left="180"/>
        <w:jc w:val="center"/>
        <w:rPr>
          <w:rFonts w:ascii="Segoe UI Semilight" w:hAnsi="Segoe UI Semilight" w:cs="Segoe UI Semilight"/>
          <w:spacing w:val="-3"/>
          <w:sz w:val="21"/>
          <w:szCs w:val="21"/>
        </w:rPr>
      </w:pPr>
    </w:p>
    <w:p w14:paraId="3C4157D8" w14:textId="2C1C8716" w:rsidR="00C9614F" w:rsidRDefault="00C9614F" w:rsidP="00C9614F">
      <w:pPr>
        <w:spacing w:line="238" w:lineRule="auto"/>
        <w:ind w:left="180"/>
        <w:jc w:val="center"/>
        <w:rPr>
          <w:rFonts w:ascii="Segoe UI Semilight" w:hAnsi="Segoe UI Semilight" w:cs="Segoe UI Semilight"/>
          <w:spacing w:val="-3"/>
          <w:sz w:val="16"/>
          <w:szCs w:val="16"/>
        </w:rPr>
      </w:pPr>
    </w:p>
    <w:p w14:paraId="5D77255E" w14:textId="3EE177D7" w:rsidR="009D02B9" w:rsidRDefault="009D02B9" w:rsidP="00C9614F">
      <w:pPr>
        <w:spacing w:line="238" w:lineRule="auto"/>
        <w:ind w:left="180"/>
        <w:jc w:val="center"/>
        <w:rPr>
          <w:rFonts w:ascii="Segoe UI Semilight" w:hAnsi="Segoe UI Semilight" w:cs="Segoe UI Semilight"/>
          <w:spacing w:val="-3"/>
          <w:sz w:val="16"/>
          <w:szCs w:val="16"/>
        </w:rPr>
      </w:pPr>
    </w:p>
    <w:p w14:paraId="6ABF5423" w14:textId="2DB0FD83" w:rsidR="009D02B9" w:rsidRDefault="009D02B9" w:rsidP="00C9614F">
      <w:pPr>
        <w:spacing w:line="238" w:lineRule="auto"/>
        <w:ind w:left="180"/>
        <w:jc w:val="center"/>
        <w:rPr>
          <w:rFonts w:ascii="Segoe UI Semilight" w:hAnsi="Segoe UI Semilight" w:cs="Segoe UI Semilight"/>
          <w:spacing w:val="-3"/>
          <w:sz w:val="16"/>
          <w:szCs w:val="16"/>
        </w:rPr>
      </w:pPr>
    </w:p>
    <w:p w14:paraId="79FA4C68" w14:textId="4B8715A3" w:rsidR="009D02B9" w:rsidRDefault="009D02B9" w:rsidP="00C9614F">
      <w:pPr>
        <w:spacing w:line="238" w:lineRule="auto"/>
        <w:ind w:left="180"/>
        <w:jc w:val="center"/>
        <w:rPr>
          <w:rFonts w:ascii="Segoe UI Semilight" w:hAnsi="Segoe UI Semilight" w:cs="Segoe UI Semilight"/>
          <w:spacing w:val="-3"/>
          <w:sz w:val="16"/>
          <w:szCs w:val="16"/>
        </w:rPr>
      </w:pPr>
    </w:p>
    <w:p w14:paraId="5ECC5662" w14:textId="601ADFCA" w:rsidR="009D02B9" w:rsidRDefault="009D02B9" w:rsidP="00C9614F">
      <w:pPr>
        <w:spacing w:line="238" w:lineRule="auto"/>
        <w:ind w:left="180"/>
        <w:jc w:val="center"/>
        <w:rPr>
          <w:rFonts w:ascii="Segoe UI Semilight" w:hAnsi="Segoe UI Semilight" w:cs="Segoe UI Semilight"/>
          <w:spacing w:val="-3"/>
          <w:sz w:val="16"/>
          <w:szCs w:val="16"/>
        </w:rPr>
      </w:pPr>
    </w:p>
    <w:p w14:paraId="020841B2" w14:textId="11CD0011" w:rsidR="009D02B9" w:rsidRDefault="009D02B9" w:rsidP="00C9614F">
      <w:pPr>
        <w:spacing w:line="238" w:lineRule="auto"/>
        <w:ind w:left="180"/>
        <w:jc w:val="center"/>
        <w:rPr>
          <w:rFonts w:ascii="Segoe UI Semilight" w:hAnsi="Segoe UI Semilight" w:cs="Segoe UI Semilight"/>
          <w:spacing w:val="-3"/>
          <w:sz w:val="16"/>
          <w:szCs w:val="16"/>
        </w:rPr>
      </w:pPr>
    </w:p>
    <w:p w14:paraId="377141AA" w14:textId="31D3D508" w:rsidR="00C9614F" w:rsidRPr="00C9614F" w:rsidRDefault="00C9614F" w:rsidP="00C9614F">
      <w:pPr>
        <w:spacing w:line="238" w:lineRule="auto"/>
        <w:ind w:left="180"/>
        <w:jc w:val="center"/>
        <w:rPr>
          <w:rFonts w:ascii="Segoe UI Semilight" w:hAnsi="Segoe UI Semilight" w:cs="Segoe UI Semilight"/>
          <w:spacing w:val="-3"/>
          <w:sz w:val="16"/>
          <w:szCs w:val="16"/>
        </w:rPr>
      </w:pPr>
      <w:r w:rsidRPr="00C9614F">
        <w:rPr>
          <w:rFonts w:ascii="Segoe UI Semilight" w:hAnsi="Segoe UI Semilight" w:cs="Segoe UI Semilight"/>
          <w:spacing w:val="-3"/>
          <w:sz w:val="16"/>
          <w:szCs w:val="16"/>
        </w:rPr>
        <w:t>Page 2 of 2</w:t>
      </w:r>
    </w:p>
    <w:sectPr w:rsidR="00C9614F" w:rsidRPr="00C9614F" w:rsidSect="00550653">
      <w:headerReference w:type="default" r:id="rId8"/>
      <w:footerReference w:type="default" r:id="rId9"/>
      <w:pgSz w:w="12240" w:h="15840"/>
      <w:pgMar w:top="720" w:right="720" w:bottom="720" w:left="720" w:header="18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44352" w14:textId="77777777" w:rsidR="0049766D" w:rsidRDefault="0049766D">
      <w:r>
        <w:separator/>
      </w:r>
    </w:p>
  </w:endnote>
  <w:endnote w:type="continuationSeparator" w:id="0">
    <w:p w14:paraId="04C1C194" w14:textId="77777777" w:rsidR="0049766D" w:rsidRDefault="0049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6DA7" w14:textId="77777777" w:rsidR="0032208B" w:rsidRPr="000F2BA1" w:rsidRDefault="0098262B" w:rsidP="00544B86">
    <w:pPr>
      <w:pStyle w:val="Footer"/>
      <w:rPr>
        <w:b/>
        <w:sz w:val="20"/>
      </w:rPr>
    </w:pPr>
    <w:r>
      <w:rPr>
        <w:b/>
        <w:noProof/>
        <w:sz w:val="20"/>
      </w:rPr>
      <w:drawing>
        <wp:anchor distT="0" distB="0" distL="114300" distR="114300" simplePos="0" relativeHeight="251658240" behindDoc="0" locked="0" layoutInCell="1" allowOverlap="1" wp14:anchorId="43F03781" wp14:editId="2FE6203F">
          <wp:simplePos x="0" y="0"/>
          <wp:positionH relativeFrom="margin">
            <wp:posOffset>-457200</wp:posOffset>
          </wp:positionH>
          <wp:positionV relativeFrom="paragraph">
            <wp:posOffset>-19050</wp:posOffset>
          </wp:positionV>
          <wp:extent cx="7773362" cy="9017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bc_MEMO_2018 footer.jpg"/>
                  <pic:cNvPicPr/>
                </pic:nvPicPr>
                <pic:blipFill>
                  <a:blip r:embed="rId1"/>
                  <a:stretch>
                    <a:fillRect/>
                  </a:stretch>
                </pic:blipFill>
                <pic:spPr>
                  <a:xfrm>
                    <a:off x="0" y="0"/>
                    <a:ext cx="7773362" cy="901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8F572" w14:textId="77777777" w:rsidR="0049766D" w:rsidRDefault="0049766D">
      <w:r>
        <w:separator/>
      </w:r>
    </w:p>
  </w:footnote>
  <w:footnote w:type="continuationSeparator" w:id="0">
    <w:p w14:paraId="3AA007B5" w14:textId="77777777" w:rsidR="0049766D" w:rsidRDefault="00497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DFD2" w14:textId="58C58C01" w:rsidR="0032208B" w:rsidRDefault="00466AAD" w:rsidP="005A778F">
    <w:pPr>
      <w:pStyle w:val="Header"/>
      <w:tabs>
        <w:tab w:val="clear" w:pos="4320"/>
        <w:tab w:val="clear" w:pos="8640"/>
        <w:tab w:val="left" w:pos="10080"/>
      </w:tabs>
      <w:ind w:left="-540"/>
    </w:pPr>
    <w:r>
      <w:rPr>
        <w:noProof/>
      </w:rPr>
      <w:drawing>
        <wp:inline distT="0" distB="0" distL="0" distR="0" wp14:anchorId="2D98D7B5" wp14:editId="598C4E47">
          <wp:extent cx="7065645" cy="1318161"/>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rhead.jpg"/>
                  <pic:cNvPicPr/>
                </pic:nvPicPr>
                <pic:blipFill>
                  <a:blip r:embed="rId1"/>
                  <a:stretch>
                    <a:fillRect/>
                  </a:stretch>
                </pic:blipFill>
                <pic:spPr>
                  <a:xfrm>
                    <a:off x="0" y="0"/>
                    <a:ext cx="7147770" cy="1333482"/>
                  </a:xfrm>
                  <a:prstGeom prst="rect">
                    <a:avLst/>
                  </a:prstGeom>
                </pic:spPr>
              </pic:pic>
            </a:graphicData>
          </a:graphic>
        </wp:inline>
      </w:drawing>
    </w:r>
    <w:r w:rsidR="003220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E054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4591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15064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364A9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A264DF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71CDD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21CF39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F9E664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3642B7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256B7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E70AC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441E87"/>
    <w:multiLevelType w:val="hybridMultilevel"/>
    <w:tmpl w:val="3ABA7E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417B9"/>
    <w:multiLevelType w:val="hybridMultilevel"/>
    <w:tmpl w:val="6D140684"/>
    <w:lvl w:ilvl="0" w:tplc="00010409">
      <w:start w:val="1"/>
      <w:numFmt w:val="bullet"/>
      <w:lvlText w:val=""/>
      <w:lvlJc w:val="left"/>
      <w:pPr>
        <w:tabs>
          <w:tab w:val="num" w:pos="450"/>
        </w:tabs>
        <w:ind w:left="450" w:hanging="360"/>
      </w:pPr>
      <w:rPr>
        <w:rFonts w:ascii="Symbol" w:hAnsi="Symbol" w:hint="default"/>
      </w:rPr>
    </w:lvl>
    <w:lvl w:ilvl="1" w:tplc="00030409" w:tentative="1">
      <w:start w:val="1"/>
      <w:numFmt w:val="bullet"/>
      <w:lvlText w:val="o"/>
      <w:lvlJc w:val="left"/>
      <w:pPr>
        <w:tabs>
          <w:tab w:val="num" w:pos="1170"/>
        </w:tabs>
        <w:ind w:left="1170" w:hanging="360"/>
      </w:pPr>
      <w:rPr>
        <w:rFonts w:ascii="Courier" w:hAnsi="Courier"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w:hAnsi="Courier"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w:hAnsi="Courier"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2A901A54"/>
    <w:multiLevelType w:val="hybridMultilevel"/>
    <w:tmpl w:val="76AAC9BE"/>
    <w:lvl w:ilvl="0" w:tplc="00010409">
      <w:start w:val="1"/>
      <w:numFmt w:val="bullet"/>
      <w:lvlText w:val=""/>
      <w:lvlJc w:val="left"/>
      <w:pPr>
        <w:tabs>
          <w:tab w:val="num" w:pos="270"/>
        </w:tabs>
        <w:ind w:left="270" w:hanging="360"/>
      </w:pPr>
      <w:rPr>
        <w:rFonts w:ascii="Symbol" w:hAnsi="Symbol" w:hint="default"/>
      </w:rPr>
    </w:lvl>
    <w:lvl w:ilvl="1" w:tplc="00030409" w:tentative="1">
      <w:start w:val="1"/>
      <w:numFmt w:val="bullet"/>
      <w:lvlText w:val="o"/>
      <w:lvlJc w:val="left"/>
      <w:pPr>
        <w:tabs>
          <w:tab w:val="num" w:pos="990"/>
        </w:tabs>
        <w:ind w:left="990" w:hanging="360"/>
      </w:pPr>
      <w:rPr>
        <w:rFonts w:ascii="Courier" w:hAnsi="Courier" w:hint="default"/>
      </w:rPr>
    </w:lvl>
    <w:lvl w:ilvl="2" w:tplc="00050409" w:tentative="1">
      <w:start w:val="1"/>
      <w:numFmt w:val="bullet"/>
      <w:lvlText w:val=""/>
      <w:lvlJc w:val="left"/>
      <w:pPr>
        <w:tabs>
          <w:tab w:val="num" w:pos="1710"/>
        </w:tabs>
        <w:ind w:left="1710" w:hanging="360"/>
      </w:pPr>
      <w:rPr>
        <w:rFonts w:ascii="Wingdings" w:hAnsi="Wingdings" w:hint="default"/>
      </w:rPr>
    </w:lvl>
    <w:lvl w:ilvl="3" w:tplc="00010409" w:tentative="1">
      <w:start w:val="1"/>
      <w:numFmt w:val="bullet"/>
      <w:lvlText w:val=""/>
      <w:lvlJc w:val="left"/>
      <w:pPr>
        <w:tabs>
          <w:tab w:val="num" w:pos="2430"/>
        </w:tabs>
        <w:ind w:left="2430" w:hanging="360"/>
      </w:pPr>
      <w:rPr>
        <w:rFonts w:ascii="Symbol" w:hAnsi="Symbol" w:hint="default"/>
      </w:rPr>
    </w:lvl>
    <w:lvl w:ilvl="4" w:tplc="00030409" w:tentative="1">
      <w:start w:val="1"/>
      <w:numFmt w:val="bullet"/>
      <w:lvlText w:val="o"/>
      <w:lvlJc w:val="left"/>
      <w:pPr>
        <w:tabs>
          <w:tab w:val="num" w:pos="3150"/>
        </w:tabs>
        <w:ind w:left="3150" w:hanging="360"/>
      </w:pPr>
      <w:rPr>
        <w:rFonts w:ascii="Courier" w:hAnsi="Courier" w:hint="default"/>
      </w:rPr>
    </w:lvl>
    <w:lvl w:ilvl="5" w:tplc="00050409" w:tentative="1">
      <w:start w:val="1"/>
      <w:numFmt w:val="bullet"/>
      <w:lvlText w:val=""/>
      <w:lvlJc w:val="left"/>
      <w:pPr>
        <w:tabs>
          <w:tab w:val="num" w:pos="3870"/>
        </w:tabs>
        <w:ind w:left="3870" w:hanging="360"/>
      </w:pPr>
      <w:rPr>
        <w:rFonts w:ascii="Wingdings" w:hAnsi="Wingdings" w:hint="default"/>
      </w:rPr>
    </w:lvl>
    <w:lvl w:ilvl="6" w:tplc="00010409" w:tentative="1">
      <w:start w:val="1"/>
      <w:numFmt w:val="bullet"/>
      <w:lvlText w:val=""/>
      <w:lvlJc w:val="left"/>
      <w:pPr>
        <w:tabs>
          <w:tab w:val="num" w:pos="4590"/>
        </w:tabs>
        <w:ind w:left="4590" w:hanging="360"/>
      </w:pPr>
      <w:rPr>
        <w:rFonts w:ascii="Symbol" w:hAnsi="Symbol" w:hint="default"/>
      </w:rPr>
    </w:lvl>
    <w:lvl w:ilvl="7" w:tplc="00030409" w:tentative="1">
      <w:start w:val="1"/>
      <w:numFmt w:val="bullet"/>
      <w:lvlText w:val="o"/>
      <w:lvlJc w:val="left"/>
      <w:pPr>
        <w:tabs>
          <w:tab w:val="num" w:pos="5310"/>
        </w:tabs>
        <w:ind w:left="5310" w:hanging="360"/>
      </w:pPr>
      <w:rPr>
        <w:rFonts w:ascii="Courier" w:hAnsi="Courier" w:hint="default"/>
      </w:rPr>
    </w:lvl>
    <w:lvl w:ilvl="8" w:tplc="00050409" w:tentative="1">
      <w:start w:val="1"/>
      <w:numFmt w:val="bullet"/>
      <w:lvlText w:val=""/>
      <w:lvlJc w:val="left"/>
      <w:pPr>
        <w:tabs>
          <w:tab w:val="num" w:pos="6030"/>
        </w:tabs>
        <w:ind w:left="6030" w:hanging="360"/>
      </w:pPr>
      <w:rPr>
        <w:rFonts w:ascii="Wingdings" w:hAnsi="Wingdings" w:hint="default"/>
      </w:rPr>
    </w:lvl>
  </w:abstractNum>
  <w:abstractNum w:abstractNumId="14" w15:restartNumberingAfterBreak="0">
    <w:nsid w:val="5A3E4A41"/>
    <w:multiLevelType w:val="hybridMultilevel"/>
    <w:tmpl w:val="18B676F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97A40"/>
    <w:multiLevelType w:val="hybridMultilevel"/>
    <w:tmpl w:val="6E7C0510"/>
    <w:lvl w:ilvl="0" w:tplc="00010409">
      <w:start w:val="1"/>
      <w:numFmt w:val="bullet"/>
      <w:lvlText w:val=""/>
      <w:lvlJc w:val="left"/>
      <w:pPr>
        <w:tabs>
          <w:tab w:val="num" w:pos="450"/>
        </w:tabs>
        <w:ind w:left="450" w:hanging="360"/>
      </w:pPr>
      <w:rPr>
        <w:rFonts w:ascii="Symbol" w:hAnsi="Symbol" w:hint="default"/>
      </w:rPr>
    </w:lvl>
    <w:lvl w:ilvl="1" w:tplc="00030409" w:tentative="1">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num w:numId="1">
    <w:abstractNumId w:val="14"/>
  </w:num>
  <w:num w:numId="2">
    <w:abstractNumId w:val="15"/>
  </w:num>
  <w:num w:numId="3">
    <w:abstractNumId w:val="13"/>
  </w:num>
  <w:num w:numId="4">
    <w:abstractNumId w:val="12"/>
  </w:num>
  <w:num w:numId="5">
    <w:abstractNumId w:val="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3BD"/>
    <w:rsid w:val="00044402"/>
    <w:rsid w:val="000561B7"/>
    <w:rsid w:val="00072B3E"/>
    <w:rsid w:val="000C6087"/>
    <w:rsid w:val="000D4C82"/>
    <w:rsid w:val="001065B6"/>
    <w:rsid w:val="00146BD7"/>
    <w:rsid w:val="001476EB"/>
    <w:rsid w:val="00166954"/>
    <w:rsid w:val="001735E0"/>
    <w:rsid w:val="00174F3A"/>
    <w:rsid w:val="001978F5"/>
    <w:rsid w:val="001A718B"/>
    <w:rsid w:val="001B0C40"/>
    <w:rsid w:val="001D34EF"/>
    <w:rsid w:val="002668CE"/>
    <w:rsid w:val="00303260"/>
    <w:rsid w:val="0032208B"/>
    <w:rsid w:val="00326C11"/>
    <w:rsid w:val="00344FBF"/>
    <w:rsid w:val="0036186D"/>
    <w:rsid w:val="003773BD"/>
    <w:rsid w:val="00391FE0"/>
    <w:rsid w:val="00392B8B"/>
    <w:rsid w:val="003B0279"/>
    <w:rsid w:val="00440CB3"/>
    <w:rsid w:val="0045491D"/>
    <w:rsid w:val="00466AAD"/>
    <w:rsid w:val="004747B2"/>
    <w:rsid w:val="0049766D"/>
    <w:rsid w:val="005044B7"/>
    <w:rsid w:val="00504896"/>
    <w:rsid w:val="005244AA"/>
    <w:rsid w:val="00544B86"/>
    <w:rsid w:val="00550653"/>
    <w:rsid w:val="005A778F"/>
    <w:rsid w:val="005C4261"/>
    <w:rsid w:val="005D0615"/>
    <w:rsid w:val="005E3FFF"/>
    <w:rsid w:val="005E6863"/>
    <w:rsid w:val="005F690A"/>
    <w:rsid w:val="00630943"/>
    <w:rsid w:val="006429F1"/>
    <w:rsid w:val="006617EA"/>
    <w:rsid w:val="00664205"/>
    <w:rsid w:val="006F708B"/>
    <w:rsid w:val="00715CFA"/>
    <w:rsid w:val="00721E94"/>
    <w:rsid w:val="0075405A"/>
    <w:rsid w:val="00771B4B"/>
    <w:rsid w:val="007725E1"/>
    <w:rsid w:val="00781752"/>
    <w:rsid w:val="00793B30"/>
    <w:rsid w:val="007A34B1"/>
    <w:rsid w:val="007B6D77"/>
    <w:rsid w:val="00800527"/>
    <w:rsid w:val="008A1B21"/>
    <w:rsid w:val="008A7E54"/>
    <w:rsid w:val="008F11C2"/>
    <w:rsid w:val="0091668F"/>
    <w:rsid w:val="00924A4E"/>
    <w:rsid w:val="009304B6"/>
    <w:rsid w:val="009376FB"/>
    <w:rsid w:val="00954883"/>
    <w:rsid w:val="00980D22"/>
    <w:rsid w:val="0098262B"/>
    <w:rsid w:val="00983BEE"/>
    <w:rsid w:val="00993245"/>
    <w:rsid w:val="009A7260"/>
    <w:rsid w:val="009D02B9"/>
    <w:rsid w:val="009D7CD4"/>
    <w:rsid w:val="009E0C47"/>
    <w:rsid w:val="009E7C30"/>
    <w:rsid w:val="009F46CE"/>
    <w:rsid w:val="00A14653"/>
    <w:rsid w:val="00A27DC7"/>
    <w:rsid w:val="00A61918"/>
    <w:rsid w:val="00A851E5"/>
    <w:rsid w:val="00A87B28"/>
    <w:rsid w:val="00A910FD"/>
    <w:rsid w:val="00AD6EAE"/>
    <w:rsid w:val="00AF4547"/>
    <w:rsid w:val="00B31D81"/>
    <w:rsid w:val="00B83E9E"/>
    <w:rsid w:val="00C00064"/>
    <w:rsid w:val="00C30BAC"/>
    <w:rsid w:val="00C417F6"/>
    <w:rsid w:val="00C52A25"/>
    <w:rsid w:val="00C56E86"/>
    <w:rsid w:val="00C62986"/>
    <w:rsid w:val="00C9614F"/>
    <w:rsid w:val="00CA3B70"/>
    <w:rsid w:val="00CC32C4"/>
    <w:rsid w:val="00D72422"/>
    <w:rsid w:val="00D82089"/>
    <w:rsid w:val="00E75A21"/>
    <w:rsid w:val="00E94492"/>
    <w:rsid w:val="00EA1471"/>
    <w:rsid w:val="00EB5253"/>
    <w:rsid w:val="00ED3DE5"/>
    <w:rsid w:val="00ED5036"/>
    <w:rsid w:val="00EE6A37"/>
    <w:rsid w:val="00EE7E0A"/>
    <w:rsid w:val="00F15840"/>
    <w:rsid w:val="00F33DB9"/>
    <w:rsid w:val="00F50208"/>
    <w:rsid w:val="00F51C5E"/>
    <w:rsid w:val="00F710E0"/>
    <w:rsid w:val="00FB0703"/>
    <w:rsid w:val="00FB2EEF"/>
    <w:rsid w:val="00FC3627"/>
    <w:rsid w:val="00FD4697"/>
    <w:rsid w:val="00FD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57254B3C"/>
  <w14:defaultImageDpi w14:val="300"/>
  <w15:chartTrackingRefBased/>
  <w15:docId w15:val="{B048B2BC-6B30-CF4E-9E7A-121A9928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eastAsia="Times New Roman"/>
      <w:b/>
      <w:u w:val="single"/>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outlineLvl w:val="3"/>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480" w:lineRule="auto"/>
    </w:pPr>
    <w:rPr>
      <w:rFonts w:eastAsia="Times New Roman"/>
      <w:sz w:val="22"/>
    </w:rPr>
  </w:style>
  <w:style w:type="paragraph" w:styleId="BodyText2">
    <w:name w:val="Body Text 2"/>
    <w:basedOn w:val="Normal"/>
    <w:rPr>
      <w:rFonts w:ascii="Times New Roman" w:hAnsi="Times New Roman"/>
      <w:i/>
    </w:rPr>
  </w:style>
  <w:style w:type="paragraph" w:styleId="MessageHeader">
    <w:name w:val="Message Header"/>
    <w:basedOn w:val="BodyText"/>
    <w:pPr>
      <w:keepLines/>
      <w:spacing w:after="120" w:line="180" w:lineRule="atLeast"/>
      <w:ind w:left="1555" w:hanging="720"/>
    </w:pPr>
    <w:rPr>
      <w:spacing w:val="-5"/>
      <w:sz w:val="20"/>
    </w:rPr>
  </w:style>
  <w:style w:type="character" w:customStyle="1" w:styleId="MessageHeaderLabel">
    <w:name w:val="Message Header Label"/>
    <w:rPr>
      <w:rFonts w:ascii="Arial Black" w:hAnsi="Arial Black"/>
      <w:spacing w:val="-10"/>
      <w:sz w:val="18"/>
    </w:rPr>
  </w:style>
  <w:style w:type="paragraph" w:styleId="Title">
    <w:name w:val="Title"/>
    <w:basedOn w:val="Normal"/>
    <w:qFormat/>
    <w:pPr>
      <w:spacing w:line="360" w:lineRule="auto"/>
      <w:jc w:val="center"/>
    </w:pPr>
    <w:rPr>
      <w:rFonts w:eastAsia="Times New Roman"/>
      <w:b/>
      <w:color w:val="000000"/>
      <w:sz w:val="20"/>
    </w:rPr>
  </w:style>
  <w:style w:type="character" w:styleId="Hyperlink">
    <w:name w:val="Hyperlink"/>
    <w:basedOn w:val="DefaultParagraphFont"/>
    <w:uiPriority w:val="99"/>
    <w:unhideWhenUsed/>
    <w:rsid w:val="00A14653"/>
    <w:rPr>
      <w:color w:val="0563C1" w:themeColor="hyperlink"/>
      <w:u w:val="single"/>
    </w:rPr>
  </w:style>
  <w:style w:type="character" w:customStyle="1" w:styleId="UnresolvedMention1">
    <w:name w:val="Unresolved Mention1"/>
    <w:basedOn w:val="DefaultParagraphFont"/>
    <w:uiPriority w:val="99"/>
    <w:semiHidden/>
    <w:unhideWhenUsed/>
    <w:rsid w:val="00A14653"/>
    <w:rPr>
      <w:color w:val="605E5C"/>
      <w:shd w:val="clear" w:color="auto" w:fill="E1DFDD"/>
    </w:rPr>
  </w:style>
  <w:style w:type="paragraph" w:styleId="ListParagraph">
    <w:name w:val="List Paragraph"/>
    <w:basedOn w:val="Normal"/>
    <w:uiPriority w:val="72"/>
    <w:qFormat/>
    <w:rsid w:val="00A14653"/>
    <w:pPr>
      <w:ind w:left="720"/>
      <w:contextualSpacing/>
    </w:pPr>
  </w:style>
  <w:style w:type="paragraph" w:styleId="BalloonText">
    <w:name w:val="Balloon Text"/>
    <w:basedOn w:val="Normal"/>
    <w:link w:val="BalloonTextChar"/>
    <w:uiPriority w:val="99"/>
    <w:semiHidden/>
    <w:unhideWhenUsed/>
    <w:rsid w:val="00AD6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EAE"/>
    <w:rPr>
      <w:rFonts w:ascii="Segoe UI" w:hAnsi="Segoe UI" w:cs="Segoe UI"/>
      <w:sz w:val="18"/>
      <w:szCs w:val="18"/>
    </w:rPr>
  </w:style>
  <w:style w:type="character" w:customStyle="1" w:styleId="UnresolvedMention2">
    <w:name w:val="Unresolved Mention2"/>
    <w:basedOn w:val="DefaultParagraphFont"/>
    <w:uiPriority w:val="99"/>
    <w:semiHidden/>
    <w:unhideWhenUsed/>
    <w:rsid w:val="00781752"/>
    <w:rPr>
      <w:color w:val="605E5C"/>
      <w:shd w:val="clear" w:color="auto" w:fill="E1DFDD"/>
    </w:rPr>
  </w:style>
  <w:style w:type="character" w:styleId="CommentReference">
    <w:name w:val="annotation reference"/>
    <w:basedOn w:val="DefaultParagraphFont"/>
    <w:uiPriority w:val="99"/>
    <w:semiHidden/>
    <w:unhideWhenUsed/>
    <w:rsid w:val="00B31D81"/>
    <w:rPr>
      <w:sz w:val="16"/>
      <w:szCs w:val="16"/>
    </w:rPr>
  </w:style>
  <w:style w:type="paragraph" w:styleId="CommentText">
    <w:name w:val="annotation text"/>
    <w:basedOn w:val="Normal"/>
    <w:link w:val="CommentTextChar"/>
    <w:uiPriority w:val="99"/>
    <w:semiHidden/>
    <w:unhideWhenUsed/>
    <w:rsid w:val="00B31D81"/>
    <w:rPr>
      <w:sz w:val="20"/>
    </w:rPr>
  </w:style>
  <w:style w:type="character" w:customStyle="1" w:styleId="CommentTextChar">
    <w:name w:val="Comment Text Char"/>
    <w:basedOn w:val="DefaultParagraphFont"/>
    <w:link w:val="CommentText"/>
    <w:uiPriority w:val="99"/>
    <w:semiHidden/>
    <w:rsid w:val="00B31D81"/>
    <w:rPr>
      <w:rFonts w:ascii="Arial" w:hAnsi="Arial"/>
    </w:rPr>
  </w:style>
  <w:style w:type="paragraph" w:styleId="CommentSubject">
    <w:name w:val="annotation subject"/>
    <w:basedOn w:val="CommentText"/>
    <w:next w:val="CommentText"/>
    <w:link w:val="CommentSubjectChar"/>
    <w:uiPriority w:val="99"/>
    <w:semiHidden/>
    <w:unhideWhenUsed/>
    <w:rsid w:val="00B31D81"/>
    <w:rPr>
      <w:b/>
      <w:bCs/>
    </w:rPr>
  </w:style>
  <w:style w:type="character" w:customStyle="1" w:styleId="CommentSubjectChar">
    <w:name w:val="Comment Subject Char"/>
    <w:basedOn w:val="CommentTextChar"/>
    <w:link w:val="CommentSubject"/>
    <w:uiPriority w:val="99"/>
    <w:semiHidden/>
    <w:rsid w:val="00B31D8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8Landlord@hab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5128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500 Volunteers To Add Muscle to Mt</vt:lpstr>
    </vt:vector>
  </TitlesOfParts>
  <Company>Baltimore Housing</Company>
  <LinksUpToDate>false</LinksUpToDate>
  <CharactersWithSpaces>6029</CharactersWithSpaces>
  <SharedDoc>false</SharedDoc>
  <HLinks>
    <vt:vector size="18" baseType="variant">
      <vt:variant>
        <vt:i4>5046365</vt:i4>
      </vt:variant>
      <vt:variant>
        <vt:i4>2501</vt:i4>
      </vt:variant>
      <vt:variant>
        <vt:i4>1026</vt:i4>
      </vt:variant>
      <vt:variant>
        <vt:i4>1</vt:i4>
      </vt:variant>
      <vt:variant>
        <vt:lpwstr>memorandum_2017_header</vt:lpwstr>
      </vt:variant>
      <vt:variant>
        <vt:lpwstr/>
      </vt:variant>
      <vt:variant>
        <vt:i4>2555965</vt:i4>
      </vt:variant>
      <vt:variant>
        <vt:i4>2502</vt:i4>
      </vt:variant>
      <vt:variant>
        <vt:i4>1027</vt:i4>
      </vt:variant>
      <vt:variant>
        <vt:i4>1</vt:i4>
      </vt:variant>
      <vt:variant>
        <vt:lpwstr>logo letterhead corner</vt:lpwstr>
      </vt:variant>
      <vt:variant>
        <vt:lpwstr/>
      </vt:variant>
      <vt:variant>
        <vt:i4>5701696</vt:i4>
      </vt:variant>
      <vt:variant>
        <vt:i4>2506</vt:i4>
      </vt:variant>
      <vt:variant>
        <vt:i4>1025</vt:i4>
      </vt:variant>
      <vt:variant>
        <vt:i4>1</vt:i4>
      </vt:variant>
      <vt:variant>
        <vt:lpwstr>letterhead_2017_footer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 Volunteers To Add Muscle to Mt</dc:title>
  <dc:subject/>
  <dc:creator>Dave Tillman</dc:creator>
  <cp:keywords/>
  <cp:lastModifiedBy>Peterson, Shannon</cp:lastModifiedBy>
  <cp:revision>2</cp:revision>
  <cp:lastPrinted>2020-03-13T14:41:00Z</cp:lastPrinted>
  <dcterms:created xsi:type="dcterms:W3CDTF">2020-04-24T18:16:00Z</dcterms:created>
  <dcterms:modified xsi:type="dcterms:W3CDTF">2020-04-24T18:16:00Z</dcterms:modified>
</cp:coreProperties>
</file>